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4E64" w:rsidRPr="00872D86" w:rsidRDefault="00134E64" w:rsidP="005752EF">
      <w:pPr>
        <w:widowControl w:val="0"/>
        <w:spacing w:after="0" w:line="360" w:lineRule="auto"/>
        <w:jc w:val="lowKashida"/>
      </w:pPr>
      <w:r w:rsidRPr="00872D86">
        <w:rPr>
          <w:rFonts w:hint="cs"/>
          <w:b/>
          <w:bCs/>
          <w:noProof/>
          <w:sz w:val="40"/>
          <w:szCs w:val="40"/>
          <w:rtl/>
        </w:rPr>
        <w:drawing>
          <wp:anchor distT="0" distB="0" distL="114300" distR="114300" simplePos="0" relativeHeight="251659264" behindDoc="1" locked="0" layoutInCell="1" allowOverlap="1" wp14:anchorId="19E0C773" wp14:editId="5F504E7B">
            <wp:simplePos x="0" y="0"/>
            <wp:positionH relativeFrom="column">
              <wp:posOffset>2767965</wp:posOffset>
            </wp:positionH>
            <wp:positionV relativeFrom="paragraph">
              <wp:posOffset>-57150</wp:posOffset>
            </wp:positionV>
            <wp:extent cx="944566" cy="374650"/>
            <wp:effectExtent l="0" t="0" r="8255" b="6350"/>
            <wp:wrapNone/>
            <wp:docPr id="4" name="Picture 4" descr="http://www.xman.theone.ir/Besmellah/BES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xman.theone.ir/Besmellah/BESM6.png"/>
                    <pic:cNvPicPr>
                      <a:picLocks noChangeAspect="1" noChangeArrowheads="1"/>
                    </pic:cNvPicPr>
                  </pic:nvPicPr>
                  <pic:blipFill>
                    <a:blip r:embed="rId7" r:link="rId8" cstate="print"/>
                    <a:srcRect/>
                    <a:stretch>
                      <a:fillRect/>
                    </a:stretch>
                  </pic:blipFill>
                  <pic:spPr bwMode="auto">
                    <a:xfrm>
                      <a:off x="0" y="0"/>
                      <a:ext cx="944566" cy="3746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134E64" w:rsidRPr="00872D86" w:rsidRDefault="00A328A2" w:rsidP="005752EF">
      <w:pPr>
        <w:widowControl w:val="0"/>
        <w:spacing w:after="0" w:line="360" w:lineRule="auto"/>
        <w:jc w:val="lowKashida"/>
      </w:pPr>
      <w:r w:rsidRPr="00872D86">
        <w:rPr>
          <w:noProof/>
        </w:rPr>
        <mc:AlternateContent>
          <mc:Choice Requires="wps">
            <w:drawing>
              <wp:anchor distT="0" distB="0" distL="114300" distR="114300" simplePos="0" relativeHeight="251661312" behindDoc="0" locked="0" layoutInCell="1" allowOverlap="1" wp14:anchorId="757C744F" wp14:editId="4286DF07">
                <wp:simplePos x="0" y="0"/>
                <wp:positionH relativeFrom="column">
                  <wp:posOffset>-40005</wp:posOffset>
                </wp:positionH>
                <wp:positionV relativeFrom="paragraph">
                  <wp:posOffset>46355</wp:posOffset>
                </wp:positionV>
                <wp:extent cx="6568440" cy="1398905"/>
                <wp:effectExtent l="0" t="0" r="22860" b="107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8440" cy="1398905"/>
                        </a:xfrm>
                        <a:prstGeom prst="rect">
                          <a:avLst/>
                        </a:prstGeom>
                        <a:solidFill>
                          <a:srgbClr val="FFFFFF"/>
                        </a:solidFill>
                        <a:ln w="12700">
                          <a:solidFill>
                            <a:schemeClr val="tx1"/>
                          </a:solidFill>
                          <a:miter lim="800000"/>
                          <a:headEnd/>
                          <a:tailEnd/>
                        </a:ln>
                      </wps:spPr>
                      <wps:txb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F137F4">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F137F4">
                              <w:rPr>
                                <w:rFonts w:cs="B Badr" w:hint="cs"/>
                                <w:b/>
                                <w:bCs/>
                                <w:rtl/>
                              </w:rPr>
                              <w:t>4</w:t>
                            </w:r>
                            <w:r w:rsidR="003A4A3B">
                              <w:rPr>
                                <w:rFonts w:cs="B Badr" w:hint="cs"/>
                                <w:b/>
                                <w:bCs/>
                                <w:rtl/>
                              </w:rPr>
                              <w:t xml:space="preserve"> اسفند</w:t>
                            </w:r>
                            <w:r w:rsidRPr="00895504">
                              <w:rPr>
                                <w:rFonts w:cs="B Badr" w:hint="cs"/>
                                <w:b/>
                                <w:bCs/>
                                <w:rtl/>
                              </w:rPr>
                              <w:t xml:space="preserve"> 1399</w:t>
                            </w:r>
                          </w:p>
                          <w:p w:rsidR="00A328A2" w:rsidRDefault="00134E64" w:rsidP="004B29F5">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D55E8B">
                              <w:rPr>
                                <w:rFonts w:cs="B Badr"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37F4">
                              <w:rPr>
                                <w:rFonts w:cs="B Badr" w:hint="cs"/>
                                <w:b/>
                                <w:bCs/>
                                <w:spacing w:val="-6"/>
                                <w:sz w:val="23"/>
                                <w:szCs w:val="23"/>
                                <w:rtl/>
                              </w:rPr>
                              <w:t>10</w:t>
                            </w:r>
                            <w:r w:rsidRPr="00895504">
                              <w:rPr>
                                <w:rFonts w:cs="B Badr" w:hint="cs"/>
                                <w:b/>
                                <w:bCs/>
                                <w:spacing w:val="-6"/>
                                <w:sz w:val="23"/>
                                <w:szCs w:val="23"/>
                                <w:rtl/>
                              </w:rPr>
                              <w:t xml:space="preserve"> </w:t>
                            </w:r>
                            <w:r w:rsidR="00513865">
                              <w:rPr>
                                <w:rFonts w:cs="B Badr" w:hint="cs"/>
                                <w:b/>
                                <w:bCs/>
                                <w:spacing w:val="-6"/>
                                <w:sz w:val="23"/>
                                <w:szCs w:val="23"/>
                                <w:rtl/>
                              </w:rPr>
                              <w:t>رجب</w:t>
                            </w:r>
                            <w:r w:rsidRPr="00895504">
                              <w:rPr>
                                <w:rFonts w:cs="B Badr"/>
                                <w:b/>
                                <w:bCs/>
                                <w:spacing w:val="-6"/>
                                <w:sz w:val="23"/>
                                <w:szCs w:val="23"/>
                                <w:rtl/>
                              </w:rPr>
                              <w:t xml:space="preserve"> 1442</w:t>
                            </w:r>
                            <w:r w:rsidR="00A328A2">
                              <w:rPr>
                                <w:rFonts w:cs="B Badr" w:hint="cs"/>
                                <w:b/>
                                <w:bCs/>
                                <w:spacing w:val="-6"/>
                                <w:sz w:val="23"/>
                                <w:szCs w:val="23"/>
                                <w:rtl/>
                              </w:rPr>
                              <w:t xml:space="preserve">                              </w:t>
                            </w:r>
                            <w:r w:rsidR="004E0E75">
                              <w:rPr>
                                <w:rFonts w:cs="B Badr" w:hint="cs"/>
                                <w:b/>
                                <w:bCs/>
                                <w:spacing w:val="-6"/>
                                <w:sz w:val="23"/>
                                <w:szCs w:val="23"/>
                                <w:rtl/>
                              </w:rPr>
                              <w:t xml:space="preserve">  </w:t>
                            </w:r>
                          </w:p>
                          <w:p w:rsidR="00134E64" w:rsidRDefault="00134E64" w:rsidP="00F137F4">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A7FEC">
                              <w:rPr>
                                <w:rFonts w:cs="B Badr" w:hint="cs"/>
                                <w:b/>
                                <w:bCs/>
                                <w:rtl/>
                              </w:rPr>
                              <w:t>8</w:t>
                            </w:r>
                            <w:r w:rsidR="00F137F4">
                              <w:rPr>
                                <w:rFonts w:cs="B Badr" w:hint="cs"/>
                                <w:b/>
                                <w:bCs/>
                                <w:rtl/>
                              </w:rPr>
                              <w:t>7</w:t>
                            </w:r>
                          </w:p>
                          <w:p w:rsidR="00134E64" w:rsidRDefault="00134E64" w:rsidP="00134E64">
                            <w:pPr>
                              <w:spacing w:after="0" w:line="240" w:lineRule="auto"/>
                              <w:rPr>
                                <w:rtl/>
                              </w:rPr>
                            </w:pPr>
                          </w:p>
                          <w:p w:rsidR="00134E64" w:rsidRDefault="00134E64" w:rsidP="00134E64">
                            <w:pPr>
                              <w:spacing w:after="0"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57C744F" id="_x0000_t202" coordsize="21600,21600" o:spt="202" path="m,l,21600r21600,l21600,xe">
                <v:stroke joinstyle="miter"/>
                <v:path gradientshapeok="t" o:connecttype="rect"/>
              </v:shapetype>
              <v:shape id="Text Box 2" o:spid="_x0000_s1026" type="#_x0000_t202" style="position:absolute;left:0;text-align:left;margin-left:-3.15pt;margin-top:3.65pt;width:517.2pt;height:110.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qZgKgIAAEcEAAAOAAAAZHJzL2Uyb0RvYy54bWysU9tuGyEQfa/Uf0C817t2bMdeeR2lTl1V&#10;Si9S0g9gWdaLCgwF7F336zOwjuOkb1V5QMAMZ86cmVnd9FqRg3BeginpeJRTIgyHWppdSX8+bj8s&#10;KPGBmZopMKKkR+Hpzfr9u1VnCzGBFlQtHEEQ44vOlrQNwRZZ5nkrNPMjsMKgsQGnWcCr22W1Yx2i&#10;a5VN8nyedeBq64AL7/H1bjDSdcJvGsHD96bxIhBVUuQW0u7SXsU9W69YsXPMtpKfaLB/YKGZNBj0&#10;DHXHAiN7J/+C0pI78NCEEQedQdNILlIOmM04f5PNQ8usSLmgON6eZfL/D5Z/O/xwRNYlvcqvKTFM&#10;Y5EeRR/IR+jJJOrTWV+g24NFx9DjM9Y55ertPfBfnhjYtMzsxK1z0LWC1chvHH9mF18HHB9Bqu4r&#10;1BiG7QMkoL5xOoqHchBExzodz7WJVDg+zmfzxXSKJo628dVyscxnKQYrnr9b58NnAZrEQ0kdFj/B&#10;s8O9D5EOK55dYjQPStZbqVS6uF21UY4cGDbKNq0T+is3ZUiH4SfXeT5I8AojNq04o4R+EOFNJC0D&#10;drySuqSLPK4YhxVRt0+mTufApBrOSFmZk5BRu0HF0Fc9OkZ1K6iPKKmDobNxEvHQgvtDSYddXVL/&#10;e8+coER9MViW5ThpGNJlOrueoKDu0lJdWpjhCFXSQMlw3IQ0OpGvgVssXyOTsC9MTlyxW5Pep8mK&#10;43B5T14v879+AgAA//8DAFBLAwQUAAYACAAAACEA4id45uEAAAAJAQAADwAAAGRycy9kb3ducmV2&#10;LnhtbEyPzU7DMBCE70i8g7VI3FqnBtIqZFNREAfEf+DCbRubJGq8jmK3TXl63BOcRqsZzXybL0fb&#10;iZ0ZfOsYYTZNQBiunG65Rvj8uJ8sQPhArKlzbBAOxsOyOD3JKdNuz+9mV4ZaxBL2GSE0IfSZlL5q&#10;jCU/db3h6H27wVKI51BLPdA+lttOqiRJpaWW40JDvbltTLUptxbh6knTT6keXi7fnu9eN+ljf1it&#10;vhDPz8abaxDBjOEvDEf8iA5FZFq7LWsvOoRJehGTCPMoRztRixmINYJS8xRkkcv/HxS/AAAA//8D&#10;AFBLAQItABQABgAIAAAAIQC2gziS/gAAAOEBAAATAAAAAAAAAAAAAAAAAAAAAABbQ29udGVudF9U&#10;eXBlc10ueG1sUEsBAi0AFAAGAAgAAAAhADj9If/WAAAAlAEAAAsAAAAAAAAAAAAAAAAALwEAAF9y&#10;ZWxzLy5yZWxzUEsBAi0AFAAGAAgAAAAhAGzmpmAqAgAARwQAAA4AAAAAAAAAAAAAAAAALgIAAGRy&#10;cy9lMm9Eb2MueG1sUEsBAi0AFAAGAAgAAAAhAOIneObhAAAACQEAAA8AAAAAAAAAAAAAAAAAhAQA&#10;AGRycy9kb3ducmV2LnhtbFBLBQYAAAAABAAEAPMAAACSBQAAAAA=&#10;" strokecolor="black [3213]" strokeweight="1pt">
                <v:textbo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F137F4">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F137F4">
                        <w:rPr>
                          <w:rFonts w:cs="B Badr" w:hint="cs"/>
                          <w:b/>
                          <w:bCs/>
                          <w:rtl/>
                        </w:rPr>
                        <w:t>4</w:t>
                      </w:r>
                      <w:r w:rsidR="003A4A3B">
                        <w:rPr>
                          <w:rFonts w:cs="B Badr" w:hint="cs"/>
                          <w:b/>
                          <w:bCs/>
                          <w:rtl/>
                        </w:rPr>
                        <w:t xml:space="preserve"> اسفند</w:t>
                      </w:r>
                      <w:r w:rsidRPr="00895504">
                        <w:rPr>
                          <w:rFonts w:cs="B Badr" w:hint="cs"/>
                          <w:b/>
                          <w:bCs/>
                          <w:rtl/>
                        </w:rPr>
                        <w:t xml:space="preserve"> 1399</w:t>
                      </w:r>
                    </w:p>
                    <w:p w:rsidR="00A328A2" w:rsidRDefault="00134E64" w:rsidP="004B29F5">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D55E8B">
                        <w:rPr>
                          <w:rFonts w:cs="B Badr"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37F4">
                        <w:rPr>
                          <w:rFonts w:cs="B Badr" w:hint="cs"/>
                          <w:b/>
                          <w:bCs/>
                          <w:spacing w:val="-6"/>
                          <w:sz w:val="23"/>
                          <w:szCs w:val="23"/>
                          <w:rtl/>
                        </w:rPr>
                        <w:t>10</w:t>
                      </w:r>
                      <w:r w:rsidRPr="00895504">
                        <w:rPr>
                          <w:rFonts w:cs="B Badr" w:hint="cs"/>
                          <w:b/>
                          <w:bCs/>
                          <w:spacing w:val="-6"/>
                          <w:sz w:val="23"/>
                          <w:szCs w:val="23"/>
                          <w:rtl/>
                        </w:rPr>
                        <w:t xml:space="preserve"> </w:t>
                      </w:r>
                      <w:r w:rsidR="00513865">
                        <w:rPr>
                          <w:rFonts w:cs="B Badr" w:hint="cs"/>
                          <w:b/>
                          <w:bCs/>
                          <w:spacing w:val="-6"/>
                          <w:sz w:val="23"/>
                          <w:szCs w:val="23"/>
                          <w:rtl/>
                        </w:rPr>
                        <w:t>رجب</w:t>
                      </w:r>
                      <w:r w:rsidRPr="00895504">
                        <w:rPr>
                          <w:rFonts w:cs="B Badr"/>
                          <w:b/>
                          <w:bCs/>
                          <w:spacing w:val="-6"/>
                          <w:sz w:val="23"/>
                          <w:szCs w:val="23"/>
                          <w:rtl/>
                        </w:rPr>
                        <w:t xml:space="preserve"> 1442</w:t>
                      </w:r>
                      <w:r w:rsidR="00A328A2">
                        <w:rPr>
                          <w:rFonts w:cs="B Badr" w:hint="cs"/>
                          <w:b/>
                          <w:bCs/>
                          <w:spacing w:val="-6"/>
                          <w:sz w:val="23"/>
                          <w:szCs w:val="23"/>
                          <w:rtl/>
                        </w:rPr>
                        <w:t xml:space="preserve">                              </w:t>
                      </w:r>
                      <w:r w:rsidR="004E0E75">
                        <w:rPr>
                          <w:rFonts w:cs="B Badr" w:hint="cs"/>
                          <w:b/>
                          <w:bCs/>
                          <w:spacing w:val="-6"/>
                          <w:sz w:val="23"/>
                          <w:szCs w:val="23"/>
                          <w:rtl/>
                        </w:rPr>
                        <w:t xml:space="preserve">  </w:t>
                      </w:r>
                    </w:p>
                    <w:p w:rsidR="00134E64" w:rsidRDefault="00134E64" w:rsidP="00F137F4">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A7FEC">
                        <w:rPr>
                          <w:rFonts w:cs="B Badr" w:hint="cs"/>
                          <w:b/>
                          <w:bCs/>
                          <w:rtl/>
                        </w:rPr>
                        <w:t>8</w:t>
                      </w:r>
                      <w:r w:rsidR="00F137F4">
                        <w:rPr>
                          <w:rFonts w:cs="B Badr" w:hint="cs"/>
                          <w:b/>
                          <w:bCs/>
                          <w:rtl/>
                        </w:rPr>
                        <w:t>7</w:t>
                      </w:r>
                    </w:p>
                    <w:p w:rsidR="00134E64" w:rsidRDefault="00134E64" w:rsidP="00134E64">
                      <w:pPr>
                        <w:spacing w:after="0" w:line="240" w:lineRule="auto"/>
                        <w:rPr>
                          <w:rtl/>
                        </w:rPr>
                      </w:pPr>
                    </w:p>
                    <w:p w:rsidR="00134E64" w:rsidRDefault="00134E64" w:rsidP="00134E64">
                      <w:pPr>
                        <w:spacing w:after="0" w:line="240" w:lineRule="auto"/>
                      </w:pPr>
                    </w:p>
                  </w:txbxContent>
                </v:textbox>
              </v:shape>
            </w:pict>
          </mc:Fallback>
        </mc:AlternateContent>
      </w:r>
    </w:p>
    <w:p w:rsidR="00134E64" w:rsidRPr="00872D86" w:rsidRDefault="00134E64" w:rsidP="005752EF">
      <w:pPr>
        <w:widowControl w:val="0"/>
        <w:spacing w:after="0" w:line="360" w:lineRule="auto"/>
        <w:jc w:val="lowKashida"/>
      </w:pPr>
    </w:p>
    <w:p w:rsidR="00134E64" w:rsidRPr="00872D86" w:rsidRDefault="00134E64" w:rsidP="005752EF">
      <w:pPr>
        <w:widowControl w:val="0"/>
        <w:spacing w:after="0" w:line="360" w:lineRule="auto"/>
        <w:jc w:val="lowKashida"/>
      </w:pPr>
    </w:p>
    <w:p w:rsidR="0039297D" w:rsidRPr="00872D86" w:rsidRDefault="0039297D" w:rsidP="005752EF">
      <w:pPr>
        <w:widowControl w:val="0"/>
        <w:spacing w:after="0" w:line="240" w:lineRule="auto"/>
        <w:jc w:val="lowKashida"/>
        <w:rPr>
          <w:rFonts w:ascii="IranNastaliq" w:hAnsi="IranNastaliq" w:cs="IranNastaliq"/>
          <w:b/>
          <w:bCs/>
          <w:sz w:val="40"/>
          <w:szCs w:val="40"/>
          <w:rtl/>
        </w:rPr>
      </w:pPr>
    </w:p>
    <w:p w:rsidR="004B29F5" w:rsidRDefault="004B29F5" w:rsidP="004B29F5">
      <w:pPr>
        <w:widowControl w:val="0"/>
        <w:spacing w:after="0" w:line="240" w:lineRule="auto"/>
        <w:jc w:val="center"/>
        <w:rPr>
          <w:rFonts w:ascii="IranNastaliq" w:hAnsi="IranNastaliq" w:cs="IranNastaliq"/>
          <w:b/>
          <w:bCs/>
          <w:sz w:val="40"/>
          <w:szCs w:val="40"/>
          <w:rtl/>
        </w:rPr>
      </w:pPr>
    </w:p>
    <w:p w:rsidR="00F57532" w:rsidRPr="004B29F5" w:rsidRDefault="00134E64" w:rsidP="004B29F5">
      <w:pPr>
        <w:widowControl w:val="0"/>
        <w:spacing w:after="0" w:line="240" w:lineRule="auto"/>
        <w:jc w:val="center"/>
        <w:rPr>
          <w:sz w:val="28"/>
          <w:szCs w:val="28"/>
          <w:rtl/>
        </w:rPr>
      </w:pPr>
      <w:r w:rsidRPr="004B29F5">
        <w:rPr>
          <w:rFonts w:ascii="IranNastaliq" w:hAnsi="IranNastaliq" w:cs="IranNastaliq"/>
          <w:b/>
          <w:bCs/>
          <w:sz w:val="48"/>
          <w:szCs w:val="48"/>
          <w:rtl/>
        </w:rPr>
        <w:t>«الحمدلل</w:t>
      </w:r>
      <w:r w:rsidRPr="004B29F5">
        <w:rPr>
          <w:rFonts w:ascii="IranNastaliq" w:hAnsi="IranNastaliq" w:cs="IranNastaliq" w:hint="cs"/>
          <w:b/>
          <w:bCs/>
          <w:sz w:val="48"/>
          <w:szCs w:val="48"/>
          <w:rtl/>
        </w:rPr>
        <w:t>ّ</w:t>
      </w:r>
      <w:r w:rsidRPr="004B29F5">
        <w:rPr>
          <w:rFonts w:ascii="IranNastaliq" w:hAnsi="IranNastaliq" w:cs="IranNastaliq"/>
          <w:b/>
          <w:bCs/>
          <w:sz w:val="48"/>
          <w:szCs w:val="48"/>
          <w:rtl/>
        </w:rPr>
        <w:t>ه رب العالمين و صلي‌</w:t>
      </w:r>
      <w:r w:rsidRPr="004B29F5">
        <w:rPr>
          <w:rFonts w:ascii="IranNastaliq" w:hAnsi="IranNastaliq" w:cs="IranNastaliq" w:hint="cs"/>
          <w:b/>
          <w:bCs/>
          <w:sz w:val="48"/>
          <w:szCs w:val="48"/>
          <w:rtl/>
        </w:rPr>
        <w:t xml:space="preserve"> الله</w:t>
      </w:r>
      <w:r w:rsidRPr="004B29F5">
        <w:rPr>
          <w:rFonts w:ascii="IranNastaliq" w:hAnsi="IranNastaliq" w:cs="IranNastaliq"/>
          <w:b/>
          <w:bCs/>
          <w:sz w:val="48"/>
          <w:szCs w:val="48"/>
          <w:rtl/>
        </w:rPr>
        <w:t xml:space="preserve"> علي محمد و آله الطاهرين و اللعن علي اعدائهم ا</w:t>
      </w:r>
      <w:r w:rsidRPr="004B29F5">
        <w:rPr>
          <w:rFonts w:ascii="IranNastaliq" w:hAnsi="IranNastaliq" w:cs="IranNastaliq" w:hint="cs"/>
          <w:b/>
          <w:bCs/>
          <w:sz w:val="48"/>
          <w:szCs w:val="48"/>
          <w:rtl/>
        </w:rPr>
        <w:t>ج</w:t>
      </w:r>
      <w:r w:rsidRPr="004B29F5">
        <w:rPr>
          <w:rFonts w:ascii="IranNastaliq" w:hAnsi="IranNastaliq" w:cs="IranNastaliq"/>
          <w:b/>
          <w:bCs/>
          <w:sz w:val="48"/>
          <w:szCs w:val="48"/>
          <w:rtl/>
        </w:rPr>
        <w:t>معين</w:t>
      </w:r>
      <w:r w:rsidRPr="004B29F5">
        <w:rPr>
          <w:rFonts w:ascii="IranNastaliq" w:hAnsi="IranNastaliq" w:cs="IranNastaliq" w:hint="cs"/>
          <w:b/>
          <w:bCs/>
          <w:sz w:val="48"/>
          <w:szCs w:val="48"/>
          <w:rtl/>
        </w:rPr>
        <w:t>»</w:t>
      </w:r>
    </w:p>
    <w:p w:rsidR="00B759EC" w:rsidRPr="00B759EC" w:rsidRDefault="00B759EC" w:rsidP="00CE190B">
      <w:pPr>
        <w:pStyle w:val="NormalWeb"/>
        <w:widowControl w:val="0"/>
        <w:bidi/>
        <w:spacing w:before="0" w:beforeAutospacing="0" w:after="0" w:afterAutospacing="0"/>
        <w:jc w:val="lowKashida"/>
        <w:rPr>
          <w:rFonts w:ascii="IRBadr" w:hAnsi="IRBadr" w:cs="B Titr"/>
          <w:rtl/>
        </w:rPr>
      </w:pPr>
      <w:r w:rsidRPr="00B759EC">
        <w:rPr>
          <w:rFonts w:ascii="IRBadr" w:hAnsi="IRBadr" w:cs="B Titr" w:hint="cs"/>
          <w:rtl/>
        </w:rPr>
        <w:t>تتمه: بررسی مشروعیت الزام حکومت اسلامی به حجاب</w:t>
      </w:r>
    </w:p>
    <w:p w:rsidR="00B759EC" w:rsidRDefault="00F137F4" w:rsidP="00CE190B">
      <w:pPr>
        <w:pStyle w:val="NormalWeb"/>
        <w:widowControl w:val="0"/>
        <w:bidi/>
        <w:spacing w:before="0" w:beforeAutospacing="0" w:after="0" w:afterAutospacing="0"/>
        <w:jc w:val="lowKashida"/>
        <w:rPr>
          <w:rFonts w:ascii="IRBadr" w:hAnsi="IRBadr" w:cs="B Badr"/>
          <w:sz w:val="28"/>
          <w:szCs w:val="28"/>
          <w:rtl/>
        </w:rPr>
      </w:pPr>
      <w:r w:rsidRPr="005752EF">
        <w:rPr>
          <w:rFonts w:ascii="IRBadr" w:hAnsi="IRBadr" w:cs="B Badr" w:hint="cs"/>
          <w:sz w:val="28"/>
          <w:szCs w:val="28"/>
          <w:rtl/>
        </w:rPr>
        <w:t>بعد از بحث از پوشش مردان و زنان در مسأله 23، موضوعی که مبتلابه است و مورد بحث واقع شده و طبیعتاً این ایام بیشتر درباره آن در برخی محافل علمی و حتی غیرعلمی مطالبی گفته می‌شود، بحث الزام حکومت به حجاب است. این موضوع صرف نظر از اینکه چه عنوانی برای آن اختیار شود، مورد بررسی باید قرار گیرد. الزام در قالب‌ها و رو</w:t>
      </w:r>
      <w:r w:rsidR="00B759EC">
        <w:rPr>
          <w:rFonts w:ascii="IRBadr" w:hAnsi="IRBadr" w:cs="B Badr" w:hint="cs"/>
          <w:sz w:val="28"/>
          <w:szCs w:val="28"/>
          <w:rtl/>
        </w:rPr>
        <w:t>ش‌های مختلفی می‌تواند اعمال شود.</w:t>
      </w:r>
    </w:p>
    <w:p w:rsidR="00B759EC" w:rsidRDefault="00B759EC" w:rsidP="00CE190B">
      <w:pPr>
        <w:pStyle w:val="NormalWeb"/>
        <w:widowControl w:val="0"/>
        <w:bidi/>
        <w:spacing w:before="0" w:beforeAutospacing="0" w:after="0" w:afterAutospacing="0"/>
        <w:jc w:val="lowKashida"/>
        <w:rPr>
          <w:rFonts w:ascii="IRBadr" w:hAnsi="IRBadr" w:cs="B Titr"/>
          <w:sz w:val="22"/>
          <w:szCs w:val="22"/>
          <w:rtl/>
        </w:rPr>
      </w:pPr>
      <w:r w:rsidRPr="00B759EC">
        <w:rPr>
          <w:rFonts w:ascii="IRBadr" w:hAnsi="IRBadr" w:cs="B Titr" w:hint="cs"/>
          <w:sz w:val="22"/>
          <w:szCs w:val="22"/>
          <w:rtl/>
        </w:rPr>
        <w:t>انعکاس الزام در قوانین ایران</w:t>
      </w:r>
    </w:p>
    <w:p w:rsidR="00126B94" w:rsidRPr="00B759EC" w:rsidRDefault="00F137F4" w:rsidP="00CE190B">
      <w:pPr>
        <w:pStyle w:val="NormalWeb"/>
        <w:widowControl w:val="0"/>
        <w:bidi/>
        <w:spacing w:before="0" w:beforeAutospacing="0" w:after="0" w:afterAutospacing="0"/>
        <w:jc w:val="lowKashida"/>
        <w:rPr>
          <w:rFonts w:ascii="IRBadr" w:hAnsi="IRBadr" w:cs="B Titr"/>
          <w:sz w:val="22"/>
          <w:szCs w:val="22"/>
          <w:rtl/>
        </w:rPr>
      </w:pPr>
      <w:r w:rsidRPr="005752EF">
        <w:rPr>
          <w:rFonts w:ascii="IRBadr" w:hAnsi="IRBadr" w:cs="B Badr" w:hint="cs"/>
          <w:sz w:val="28"/>
          <w:szCs w:val="28"/>
          <w:rtl/>
        </w:rPr>
        <w:t>آنچه که در قوانین جمهوری اسلامی به ع</w:t>
      </w:r>
      <w:r w:rsidR="00B759EC">
        <w:rPr>
          <w:rFonts w:ascii="IRBadr" w:hAnsi="IRBadr" w:cs="B Badr" w:hint="cs"/>
          <w:sz w:val="28"/>
          <w:szCs w:val="28"/>
          <w:rtl/>
        </w:rPr>
        <w:t>نوان الزام به</w:t>
      </w:r>
      <w:r w:rsidRPr="005752EF">
        <w:rPr>
          <w:rFonts w:ascii="IRBadr" w:hAnsi="IRBadr" w:cs="B Badr" w:hint="cs"/>
          <w:sz w:val="28"/>
          <w:szCs w:val="28"/>
          <w:rtl/>
        </w:rPr>
        <w:t xml:space="preserve"> حجاب یا برخورد با بی‌حجابی تلقی می‌شود، دو سه قانون است و بیش از این هم چیزی نیست. من فقط برای اینکه انعکاس الزام را در قوانین</w:t>
      </w:r>
      <w:r w:rsidR="00B759EC">
        <w:rPr>
          <w:rFonts w:ascii="IRBadr" w:hAnsi="IRBadr" w:cs="B Badr" w:hint="cs"/>
          <w:sz w:val="28"/>
          <w:szCs w:val="28"/>
          <w:rtl/>
        </w:rPr>
        <w:t xml:space="preserve"> ایران</w:t>
      </w:r>
      <w:r w:rsidRPr="005752EF">
        <w:rPr>
          <w:rFonts w:ascii="IRBadr" w:hAnsi="IRBadr" w:cs="B Badr" w:hint="cs"/>
          <w:sz w:val="28"/>
          <w:szCs w:val="28"/>
          <w:rtl/>
        </w:rPr>
        <w:t xml:space="preserve"> توضیح دهم، عرض می‌کنم؛ این صرف نظر از آیین</w:t>
      </w:r>
      <w:r w:rsidRPr="005752EF">
        <w:rPr>
          <w:rFonts w:ascii="IRBadr" w:hAnsi="IRBadr" w:cs="B Badr" w:hint="eastAsia"/>
          <w:sz w:val="28"/>
          <w:szCs w:val="28"/>
          <w:rtl/>
        </w:rPr>
        <w:t xml:space="preserve">‌نامه‌هایی است که در ادارات و سازمان‌های مختلف برای اجرایی کردن این امر نوشته‌اند؛ این چیزی است که در قوانین عادی منعکس شده است و الا در ذیل قوانین عادی بسیاری آیین‌نامه‌ها در سازمان ها و ادارات دولتی، نیمه دولتی یا حتی خصوصی تدوین و تنظیم شده که آن خودش تجلی الزام در شرایط و مکان‌های مختلف است. </w:t>
      </w:r>
    </w:p>
    <w:p w:rsidR="00B759EC" w:rsidRDefault="00B759EC" w:rsidP="00CE190B">
      <w:pPr>
        <w:pStyle w:val="NormalWeb"/>
        <w:widowControl w:val="0"/>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1. </w:t>
      </w:r>
      <w:r w:rsidR="00F137F4" w:rsidRPr="005752EF">
        <w:rPr>
          <w:rFonts w:ascii="IRBadr" w:hAnsi="IRBadr" w:cs="B Badr" w:hint="cs"/>
          <w:sz w:val="28"/>
          <w:szCs w:val="28"/>
          <w:rtl/>
        </w:rPr>
        <w:t>تا زمان انقلاب هیچ قانونی در رابطه با حجاب و پوشش نداشتیم؛ بعد از انقلاب در سال 1362 در قانون تعزیرات، ماده 21، این جمله ذکر شده: «زنانی که بدون حجاب شرعی در معابر و انظار عمومی ظاهر شوند، به تعزیر تا 74 ضربه شلاق محکوم خواهند شد». این اطلاق دارد؛ این زنان اعم از ایرانی و غیرایرانی است و شامل همه زنان، چه کسانی که در ادارات به عنوان کارمند مشغول کار بودند و چه آنهایی که در خیابان و کوچه و انظار و معابر عمومی ظاهر می‌شدند را شامل می‌شود.</w:t>
      </w:r>
    </w:p>
    <w:p w:rsidR="00B759EC" w:rsidRDefault="00F137F4" w:rsidP="00CE190B">
      <w:pPr>
        <w:pStyle w:val="NormalWeb"/>
        <w:widowControl w:val="0"/>
        <w:bidi/>
        <w:spacing w:before="0" w:beforeAutospacing="0" w:after="0" w:afterAutospacing="0"/>
        <w:jc w:val="lowKashida"/>
        <w:rPr>
          <w:rFonts w:ascii="IRBadr" w:hAnsi="IRBadr" w:cs="B Badr"/>
          <w:sz w:val="28"/>
          <w:szCs w:val="28"/>
          <w:rtl/>
        </w:rPr>
      </w:pPr>
      <w:r w:rsidRPr="005752EF">
        <w:rPr>
          <w:rFonts w:ascii="IRBadr" w:hAnsi="IRBadr" w:cs="B Badr" w:hint="cs"/>
          <w:sz w:val="28"/>
          <w:szCs w:val="28"/>
          <w:rtl/>
        </w:rPr>
        <w:t xml:space="preserve">پیرو این قانون، دادستان عمومی تهران اطلاعیه‌ای صادر کرده و در آن آورده «به تمام مسئولان در ادارات و سازمان‌های دولتی و شرکت‌ها و سایر واحدهای دولتی و خصوصی، اماکن عمومی از قبیل هتل‌ها، مسافرخانه‌ها و تالارها و باشگاه‌های برگزار کننده مجالس جشن عروسی، غذاخوری‌ها و سایر اماکن عمومی اعلام و ابلاغ می‌دارد از تاریخ انتشار این اطلاعیه موظفند از ورود بانوانی که رعایت حجاب و پوشش صحیح اسلامی را نمی‌کنند جلوگیری به عمل آورند». این در ذیل آن قانون آمده است. </w:t>
      </w:r>
    </w:p>
    <w:p w:rsidR="00F137F4" w:rsidRPr="005752EF" w:rsidRDefault="00B759EC" w:rsidP="00CE190B">
      <w:pPr>
        <w:pStyle w:val="NormalWeb"/>
        <w:widowControl w:val="0"/>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2. </w:t>
      </w:r>
      <w:r w:rsidR="00F137F4" w:rsidRPr="005752EF">
        <w:rPr>
          <w:rFonts w:ascii="IRBadr" w:hAnsi="IRBadr" w:cs="B Badr" w:hint="cs"/>
          <w:sz w:val="28"/>
          <w:szCs w:val="28"/>
          <w:rtl/>
        </w:rPr>
        <w:t xml:space="preserve">در سال 1365 در قانون نحوه رسیدگی به تخلفات و مجازات فروشندگان لباس‌هایی که استفاده از آنها در ملأ عام خلاف شرع است یا عفت عمومی را جریحه‌دار می‌کند، دو سه مطلب اضافه شده است؛ یعنی کأن یک مقداری دامنه بیشتری پیدا کرده </w:t>
      </w:r>
      <w:r w:rsidR="00F137F4" w:rsidRPr="005752EF">
        <w:rPr>
          <w:rFonts w:ascii="IRBadr" w:hAnsi="IRBadr" w:cs="B Badr" w:hint="cs"/>
          <w:sz w:val="28"/>
          <w:szCs w:val="28"/>
          <w:rtl/>
        </w:rPr>
        <w:lastRenderedPageBreak/>
        <w:t xml:space="preserve">است. در ماده 4 این قانون آمده: «کسانی که در انظار عمومی وضع پوشیدن لباس و آرایش آنان خلاف شرع یا موجب ترویج فساد و یا هتک عفت عمومی باشد توقیف و خارج از نوبت در دادگاه صالح محاکمه و حسب مورد به یکی از مجازات‌های مذکور در ماده 2 محکوم می‌گردند». آن وقت در ماده 2 مجازات‌های تعزیری را این چنین توضیح داده است: 1. تذکر و ارشاد؛ 2. توبیخ و سرزنش؛ 3. تهدید؛ 4. ده تا بیست ضربه شلاق یا جریمه نقدی از بیست تا دویست هزار ریال برای استفاده کننده؛ 5. بیست تا چهل ضربه شلاق یا جریمه نقدی از بیست تا دویست هزار ریال در مورد استفاده کننده. آن وقت در تبصره 2 همین ماده این چنین آمده است: «مجرمی که کارمند است علاوه بر مجازات‌های فوق الذکر به یکی از مجازات‌های زیر محکوم می‌نماید: 1. انفصال موقت تا دو سال؛ 2. اخراج و انفصال از خدمات دولتی؛ 3. محرومیت استخدام به مدت 5 سال در کلیه وزارتخانه‌ها و شرکت‌ها و نهادها و ارگان‌های عمومی و دولتی». از سال 62 تا سال 65 یک مقداری از آن کلیتی که در ابتدا بیان شده بود خارج شده و کیفیت مجازات‌ها و نحوه مجازات‌ها و حتی در مورد خود جرم هم با صراحت و توضیح بیشتری همراه با ذکر برخی مصادیق در قانون منعکس شده است. اینها مجازات نسبت به جرم بی‌حجابی یا بدحجابی </w:t>
      </w:r>
      <w:r>
        <w:rPr>
          <w:rFonts w:ascii="IRBadr" w:hAnsi="IRBadr" w:cs="B Badr" w:hint="cs"/>
          <w:sz w:val="28"/>
          <w:szCs w:val="28"/>
          <w:rtl/>
        </w:rPr>
        <w:t>بوده</w:t>
      </w:r>
      <w:r w:rsidR="00F137F4" w:rsidRPr="005752EF">
        <w:rPr>
          <w:rFonts w:ascii="IRBadr" w:hAnsi="IRBadr" w:cs="B Badr" w:hint="cs"/>
          <w:sz w:val="28"/>
          <w:szCs w:val="28"/>
          <w:rtl/>
        </w:rPr>
        <w:t xml:space="preserve"> و </w:t>
      </w:r>
      <w:r w:rsidR="000B7263" w:rsidRPr="005752EF">
        <w:rPr>
          <w:rFonts w:ascii="IRBadr" w:hAnsi="IRBadr" w:cs="B Badr" w:hint="cs"/>
          <w:sz w:val="28"/>
          <w:szCs w:val="28"/>
          <w:rtl/>
        </w:rPr>
        <w:t xml:space="preserve">مراتبی هم برای این مجازات‌ها در نظر گرفته شده است. </w:t>
      </w:r>
    </w:p>
    <w:p w:rsidR="000B7263" w:rsidRPr="005752EF" w:rsidRDefault="00B759EC" w:rsidP="00CE190B">
      <w:pPr>
        <w:pStyle w:val="NormalWeb"/>
        <w:widowControl w:val="0"/>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3.</w:t>
      </w:r>
      <w:r w:rsidR="000B7263" w:rsidRPr="005752EF">
        <w:rPr>
          <w:rFonts w:ascii="IRBadr" w:hAnsi="IRBadr" w:cs="B Badr" w:hint="cs"/>
          <w:sz w:val="28"/>
          <w:szCs w:val="28"/>
          <w:rtl/>
        </w:rPr>
        <w:t xml:space="preserve"> همه این امور در قانون مجازات اسلامی مصوبه سال 1375 کامل می‌شود و یک وجه کلی‌تری پیدا می‌کند؛ دیگر مسأله حجاب بخصوصه نیست. در ماده 638 قانون مجازات اسلامی آمده: «هرکس علناً در انظار و اماکن عمومی و معابر تظاهر به عمل حرامی نماید علاوه بر کیفر عمل، به حبس از 10 روز تا 2 ماه، یا تا 74 ضربه شلاق محکوم می‌گردد؛ و در صورتی که عملی مرتکب شود که نفس آن عمل دارای کیفر نیست ولی عفت عمومی را جریحه‌دار نماید، فقط به حبس از 10 روز تا 2 ماه، یا تا 74 ضربه شلاق محکوم خواهد شد». این دیگر اختصاص به بدحجابی ندارد؛ هر عمل خلاف شرع مشمول این قانون می‌شود. در تبصره این ماده که همان ماده 102 قانون تعزیرات مصوب سال 62 است، همان چیزی که اول خواندیم آمده است؛ زنانی که بدون حجاب شرعی ...، یعنی در تبصره ماده 638، این جمله که عیناً در سال 62 تصویب شده بود را آورده‌اند که زنانی که بدون حجاب شرعی در معابر و انظار عمومی ظاهر شوند، به حبس از 10 روز تا 2 ماه یا از پنجاه هزار تا پانصد هزار ریال جزای نقدی محکوم خواهند شد. البته حق تبدیل شلاق به جزای نقدی را هم به قاضی داده‌اند. </w:t>
      </w:r>
    </w:p>
    <w:p w:rsidR="00B759EC" w:rsidRDefault="00B759EC" w:rsidP="00CE190B">
      <w:pPr>
        <w:pStyle w:val="NormalWeb"/>
        <w:widowControl w:val="0"/>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4. </w:t>
      </w:r>
      <w:r w:rsidR="000B7263" w:rsidRPr="005752EF">
        <w:rPr>
          <w:rFonts w:ascii="IRBadr" w:hAnsi="IRBadr" w:cs="B Badr" w:hint="cs"/>
          <w:sz w:val="28"/>
          <w:szCs w:val="28"/>
          <w:rtl/>
        </w:rPr>
        <w:t>بعد از آن، در سال 1384 شورای عالی انقلاب فرهنگی یک قانونی را تحت عنوان راهکارهای اجرایی گسترش فرهنگ عفاف و حجاب تصویب کردند و یک نگاه جامع‌تر و همه‌جانبه‌تر درباره مسأله حجاب در این قانون منعکس کردند که در کنار اقدامات تنبیهی</w:t>
      </w:r>
      <w:r>
        <w:rPr>
          <w:rFonts w:ascii="IRBadr" w:hAnsi="IRBadr" w:cs="B Badr" w:hint="cs"/>
          <w:sz w:val="28"/>
          <w:szCs w:val="28"/>
          <w:rtl/>
        </w:rPr>
        <w:t xml:space="preserve"> و کیفری و مجازات</w:t>
      </w:r>
      <w:r w:rsidR="000B7263" w:rsidRPr="005752EF">
        <w:rPr>
          <w:rFonts w:ascii="IRBadr" w:hAnsi="IRBadr" w:cs="B Badr" w:hint="cs"/>
          <w:sz w:val="28"/>
          <w:szCs w:val="28"/>
          <w:rtl/>
        </w:rPr>
        <w:t xml:space="preserve">، در راستای </w:t>
      </w:r>
      <w:r>
        <w:rPr>
          <w:rFonts w:ascii="IRBadr" w:hAnsi="IRBadr" w:cs="B Badr" w:hint="cs"/>
          <w:sz w:val="28"/>
          <w:szCs w:val="28"/>
          <w:rtl/>
        </w:rPr>
        <w:t>ترویج فرهنگ حجاب و تشویق و تحریض</w:t>
      </w:r>
      <w:r w:rsidR="000B7263" w:rsidRPr="005752EF">
        <w:rPr>
          <w:rFonts w:ascii="IRBadr" w:hAnsi="IRBadr" w:cs="B Badr" w:hint="cs"/>
          <w:sz w:val="28"/>
          <w:szCs w:val="28"/>
          <w:rtl/>
        </w:rPr>
        <w:t xml:space="preserve"> زنان به مسأله حجاب، یک سری مقر</w:t>
      </w:r>
      <w:r>
        <w:rPr>
          <w:rFonts w:ascii="IRBadr" w:hAnsi="IRBadr" w:cs="B Badr" w:hint="cs"/>
          <w:sz w:val="28"/>
          <w:szCs w:val="28"/>
          <w:rtl/>
        </w:rPr>
        <w:t>راتی را در دستور کار قرار دادند.</w:t>
      </w:r>
    </w:p>
    <w:p w:rsidR="000B7263" w:rsidRPr="005752EF" w:rsidRDefault="00B759EC" w:rsidP="00CE190B">
      <w:pPr>
        <w:pStyle w:val="NormalWeb"/>
        <w:widowControl w:val="0"/>
        <w:bidi/>
        <w:spacing w:before="0" w:beforeAutospacing="0" w:after="0" w:afterAutospacing="0"/>
        <w:jc w:val="lowKashida"/>
        <w:rPr>
          <w:rFonts w:ascii="IRBadr" w:hAnsi="IRBadr" w:cs="B Badr"/>
          <w:sz w:val="28"/>
          <w:szCs w:val="28"/>
          <w:rtl/>
        </w:rPr>
      </w:pPr>
      <w:r>
        <w:rPr>
          <w:rFonts w:ascii="IRBadr" w:hAnsi="IRBadr" w:cs="B Badr" w:hint="cs"/>
          <w:b/>
          <w:bCs/>
          <w:sz w:val="28"/>
          <w:szCs w:val="28"/>
          <w:rtl/>
        </w:rPr>
        <w:t xml:space="preserve">5. </w:t>
      </w:r>
      <w:r w:rsidR="000B7263" w:rsidRPr="005752EF">
        <w:rPr>
          <w:rFonts w:ascii="IRBadr" w:hAnsi="IRBadr" w:cs="B Badr" w:hint="cs"/>
          <w:sz w:val="28"/>
          <w:szCs w:val="28"/>
          <w:rtl/>
        </w:rPr>
        <w:t>بعد در سال 85 هم در مجلس</w:t>
      </w:r>
      <w:r>
        <w:rPr>
          <w:rFonts w:ascii="IRBadr" w:hAnsi="IRBadr" w:cs="B Badr" w:hint="cs"/>
          <w:sz w:val="28"/>
          <w:szCs w:val="28"/>
          <w:rtl/>
        </w:rPr>
        <w:t>،</w:t>
      </w:r>
      <w:r w:rsidR="000B7263" w:rsidRPr="005752EF">
        <w:rPr>
          <w:rFonts w:ascii="IRBadr" w:hAnsi="IRBadr" w:cs="B Badr" w:hint="cs"/>
          <w:sz w:val="28"/>
          <w:szCs w:val="28"/>
          <w:rtl/>
        </w:rPr>
        <w:t xml:space="preserve"> قانون ساماندهی مد و لباس را تصویب کردند که به‌هرحال همه جوانب و ابعاد مسأله پوشش را در نظر گرفته باشند. </w:t>
      </w:r>
    </w:p>
    <w:p w:rsidR="000B7263" w:rsidRPr="005752EF" w:rsidRDefault="00B759EC" w:rsidP="00CE190B">
      <w:pPr>
        <w:pStyle w:val="NormalWeb"/>
        <w:widowControl w:val="0"/>
        <w:bidi/>
        <w:spacing w:before="0" w:beforeAutospacing="0" w:after="0" w:afterAutospacing="0"/>
        <w:jc w:val="lowKashida"/>
        <w:rPr>
          <w:rFonts w:ascii="IRBadr" w:hAnsi="IRBadr" w:cs="B Badr"/>
          <w:sz w:val="28"/>
          <w:szCs w:val="28"/>
          <w:rtl/>
        </w:rPr>
      </w:pPr>
      <w:r>
        <w:rPr>
          <w:rFonts w:ascii="IRBadr" w:hAnsi="IRBadr" w:cs="B Badr" w:hint="cs"/>
          <w:sz w:val="28"/>
          <w:szCs w:val="28"/>
          <w:rtl/>
        </w:rPr>
        <w:t xml:space="preserve">به‌هرحال در این بحث </w:t>
      </w:r>
      <w:r w:rsidR="000B7263" w:rsidRPr="005752EF">
        <w:rPr>
          <w:rFonts w:ascii="IRBadr" w:hAnsi="IRBadr" w:cs="B Badr" w:hint="cs"/>
          <w:sz w:val="28"/>
          <w:szCs w:val="28"/>
          <w:rtl/>
        </w:rPr>
        <w:t xml:space="preserve">مسأله حجاب و پوشش زنان بیشتر مدنظر است و الا مسأله پوشش شامل مردان هم می‌شود. مسأله حجاب و پوشش در طی چند مرحله تبدیل به قانون شد؛ یعنی به این معنا که تخلف از قانون موجب مجازات و کیفر شمرده شد. همه اینها الزام است؛ وقتی قانون تصویب می‌شود که مثلاً اگر زنی بی‌حجاب یا با پوشش نامناسب و برخلاف شرع رفتار </w:t>
      </w:r>
      <w:r w:rsidR="000B7263" w:rsidRPr="005752EF">
        <w:rPr>
          <w:rFonts w:ascii="IRBadr" w:hAnsi="IRBadr" w:cs="B Badr" w:hint="cs"/>
          <w:sz w:val="28"/>
          <w:szCs w:val="28"/>
          <w:rtl/>
        </w:rPr>
        <w:lastRenderedPageBreak/>
        <w:t xml:space="preserve">کند این مجازات‌ها اعمال می‌شود، این یعنی الزام. پس در اینکه حجاب به عنوان یک الزام از ناحیه حکومت اعمال شده و به رسمیت شناخته شده و قانون شده، تردیدی نیست و کاملاً مسأله از این جهت روشن است. البته با توجه به ماده 638 قانون مجازات اسلامی فقط مسأله حجاب نیست؛ هر عمل خلاف شرع و حرام مشمول این قانون است. </w:t>
      </w:r>
      <w:r>
        <w:rPr>
          <w:rFonts w:ascii="IRBadr" w:hAnsi="IRBadr" w:cs="B Badr" w:hint="cs"/>
          <w:sz w:val="28"/>
          <w:szCs w:val="28"/>
          <w:rtl/>
        </w:rPr>
        <w:t xml:space="preserve">ما </w:t>
      </w:r>
      <w:r w:rsidR="00E010D8" w:rsidRPr="005752EF">
        <w:rPr>
          <w:rFonts w:ascii="IRBadr" w:hAnsi="IRBadr" w:cs="B Badr" w:hint="cs"/>
          <w:sz w:val="28"/>
          <w:szCs w:val="28"/>
          <w:rtl/>
        </w:rPr>
        <w:t xml:space="preserve">می‌خواهیم ببینیم آیا اساساً این الزام وجهی دارد یا نه، آیا مشروع هست یا نه. بالاخره الزام در قالب این قوانین تبلور پیدا کرده است؛ آیا اصلاً جمهوری اسلامی می‌توانسته این کار را بکند یا نه؟ اصلاً حکومت اسلامی می‌تواند این کار را بکند؟ می‌تواند ملزم کند زنان را به پوشش؟ البته این بحث، بحث کلی است و فقط در رابطه با پوشش مطرح نیست. در دایره وسیع‌تر بحث در این است که اساساً حکومت اسلامی می‌تواند الزام کند مردم را به انجام تکالیف دینی؟ حجاب و ستر برای زنان یک تکلیف است؛ خیلی از تکالیف دیگر هم هست که مسلمانان باید به آن عمل کنند؛ آیا حکومت می‌تواند نسبت به همه تکالیف دینی و انجام آن از سوی شهروندانش حساسیت داشته باشد و آنها را ملزم کند، به این معنا که اینها را در قانون ذکر کند و مجازت بر آن مترتب کند. اینجا هم در ماده 638 ملاحظه فرمودید که تظاهر به هر عمل حرام آمده است؛ هرکسی علناً در انظار و اماکن عمومی و معابر تظاهر به عمل حرامی نماید. درباره ترک واجبات اینجا چیزی ذکر نشده، گاهی در دایره انجام محرّمات و ارتکاب محرمات است و یک وقت در دایره ترک واجبات است. در قانون راجع‌به بخش دوم چیزی مطرح نشده که اگر کسی واجبی را ترک کرد مجازات برای او ذکر شده باشد. </w:t>
      </w:r>
    </w:p>
    <w:p w:rsidR="00E010D8" w:rsidRPr="005752EF" w:rsidRDefault="00E010D8" w:rsidP="00CE190B">
      <w:pPr>
        <w:pStyle w:val="NormalWeb"/>
        <w:widowControl w:val="0"/>
        <w:bidi/>
        <w:spacing w:before="0" w:beforeAutospacing="0" w:after="0" w:afterAutospacing="0"/>
        <w:jc w:val="lowKashida"/>
        <w:rPr>
          <w:rFonts w:ascii="IRBadr" w:hAnsi="IRBadr" w:cs="B Badr"/>
          <w:sz w:val="28"/>
          <w:szCs w:val="28"/>
          <w:rtl/>
        </w:rPr>
      </w:pPr>
      <w:r w:rsidRPr="005752EF">
        <w:rPr>
          <w:rFonts w:ascii="IRBadr" w:hAnsi="IRBadr" w:cs="B Badr" w:hint="cs"/>
          <w:sz w:val="28"/>
          <w:szCs w:val="28"/>
          <w:rtl/>
        </w:rPr>
        <w:t>سؤال:</w:t>
      </w:r>
    </w:p>
    <w:p w:rsidR="00E010D8" w:rsidRPr="005752EF" w:rsidRDefault="00E010D8" w:rsidP="00CE190B">
      <w:pPr>
        <w:pStyle w:val="NormalWeb"/>
        <w:widowControl w:val="0"/>
        <w:bidi/>
        <w:spacing w:before="0" w:beforeAutospacing="0" w:after="0" w:afterAutospacing="0"/>
        <w:jc w:val="lowKashida"/>
        <w:rPr>
          <w:rFonts w:ascii="IRBadr" w:hAnsi="IRBadr" w:cs="B Badr"/>
          <w:sz w:val="28"/>
          <w:szCs w:val="28"/>
          <w:rtl/>
        </w:rPr>
      </w:pPr>
      <w:r w:rsidRPr="005752EF">
        <w:rPr>
          <w:rFonts w:ascii="IRBadr" w:hAnsi="IRBadr" w:cs="B Badr" w:hint="cs"/>
          <w:sz w:val="28"/>
          <w:szCs w:val="28"/>
          <w:rtl/>
        </w:rPr>
        <w:t xml:space="preserve">استاد: تظاهر به روزه‌خواری حرام است؛ کاری ندارد روزه می‌گیرد یا نه، می‌گویند حق نداری در خیابان چیزی بخوری. ... در قانون این جنبه ذکر نشده است. ... من فعلاً قانون را می‌گویم؛ ترک واجب هم حرام است، این شامل آن نمی‌شود؛ یعنی برای ترک واجب مجازات ذکر نشده است. بله، مثلاً اگر تظاهر به ترک واجب کند، یعنی بگوید من نماز نمی‌خوانم، باز این هم در قانون مجازات اسلامی چیزی درباره‌اش بیان نشده است؛ ظاهر اینکه می‌گوید تظاهر به عمل حرام کند، یعنی ارتکاب محرمات. ... ترک واجب یعنی خود آشکار کردن حرام است ... زنی پوشش مناسب نداشته باشد و بیرون بیاید، یعنی فعل حرام دارد مرتکب می‌شود. ... ممکن است کسی نماز نخواند؛ آیا اگر کسی تظاهر به نماز نخواندن کند، </w:t>
      </w:r>
      <w:r w:rsidR="00213049" w:rsidRPr="005752EF">
        <w:rPr>
          <w:rFonts w:ascii="IRBadr" w:hAnsi="IRBadr" w:cs="B Badr" w:hint="cs"/>
          <w:sz w:val="28"/>
          <w:szCs w:val="28"/>
          <w:rtl/>
        </w:rPr>
        <w:t xml:space="preserve">الان به استناد این قانون مجازات برای او در نظر می‌گیرند؟ ... ظاهر این قانون بیشتر مربوط به تظاهر به ارتکاب محرمات است و مسأله پوشش هم از آن جهت بیشتر مدنظر است. </w:t>
      </w:r>
    </w:p>
    <w:p w:rsidR="00213049" w:rsidRDefault="00213049" w:rsidP="00CE190B">
      <w:pPr>
        <w:pStyle w:val="NormalWeb"/>
        <w:widowControl w:val="0"/>
        <w:bidi/>
        <w:spacing w:before="0" w:beforeAutospacing="0" w:after="0" w:afterAutospacing="0"/>
        <w:jc w:val="lowKashida"/>
        <w:rPr>
          <w:rFonts w:ascii="IRBadr" w:hAnsi="IRBadr" w:cs="B Badr"/>
          <w:sz w:val="28"/>
          <w:szCs w:val="28"/>
          <w:rtl/>
        </w:rPr>
      </w:pPr>
      <w:r w:rsidRPr="005752EF">
        <w:rPr>
          <w:rFonts w:ascii="IRBadr" w:hAnsi="IRBadr" w:cs="B Badr" w:hint="cs"/>
          <w:sz w:val="28"/>
          <w:szCs w:val="28"/>
          <w:rtl/>
        </w:rPr>
        <w:t>علی‌أی‌حال قانون به نحو عام مطرح شده و این جنبه الزام در قوانین جمهوری اسلامی مطرح است. لذا جای این بحث وجود دارد که آیا بالاخره حکومت‌های اسلامی و دینی اساساً می‌توانند نسبت به اجرای احکام دینی الزام کنند و مکلفین را وادار به انجام تکالیف دینی کنند؟ البته اینجا به خصوص در باب حجاب می‌خواهیم بحث کنیم ولی</w:t>
      </w:r>
      <w:r w:rsidR="00B759EC">
        <w:rPr>
          <w:rFonts w:ascii="IRBadr" w:hAnsi="IRBadr" w:cs="B Badr" w:hint="cs"/>
          <w:sz w:val="28"/>
          <w:szCs w:val="28"/>
          <w:rtl/>
        </w:rPr>
        <w:t xml:space="preserve"> بسیاری از</w:t>
      </w:r>
      <w:r w:rsidRPr="005752EF">
        <w:rPr>
          <w:rFonts w:ascii="IRBadr" w:hAnsi="IRBadr" w:cs="B Badr" w:hint="cs"/>
          <w:sz w:val="28"/>
          <w:szCs w:val="28"/>
          <w:rtl/>
        </w:rPr>
        <w:t xml:space="preserve"> ادله‌ای که در این باره ذکر شده، عام است و اختصا</w:t>
      </w:r>
      <w:bookmarkStart w:id="0" w:name="_GoBack"/>
      <w:bookmarkEnd w:id="0"/>
      <w:r w:rsidRPr="005752EF">
        <w:rPr>
          <w:rFonts w:ascii="IRBadr" w:hAnsi="IRBadr" w:cs="B Badr" w:hint="cs"/>
          <w:sz w:val="28"/>
          <w:szCs w:val="28"/>
          <w:rtl/>
        </w:rPr>
        <w:t xml:space="preserve">صی به مسأله حجاب ندارد. لذا قهراً موضوع الزام حکومت به تکالیف دینی، بحثش پیش می‌آید. اما به خصوص موضوع بحث ما مسأله رفتار حکومت اسلامی در الزام به حجاب است که آیا می‌تواند یا نه. </w:t>
      </w:r>
    </w:p>
    <w:p w:rsidR="00B759EC" w:rsidRPr="00B759EC" w:rsidRDefault="00B759EC" w:rsidP="00CE190B">
      <w:pPr>
        <w:pStyle w:val="NormalWeb"/>
        <w:widowControl w:val="0"/>
        <w:bidi/>
        <w:spacing w:before="0" w:beforeAutospacing="0" w:after="0" w:afterAutospacing="0"/>
        <w:jc w:val="lowKashida"/>
        <w:rPr>
          <w:rFonts w:ascii="IRBadr" w:hAnsi="IRBadr" w:cs="B Titr"/>
          <w:sz w:val="22"/>
          <w:szCs w:val="22"/>
          <w:rtl/>
        </w:rPr>
      </w:pPr>
      <w:r w:rsidRPr="00B759EC">
        <w:rPr>
          <w:rFonts w:ascii="IRBadr" w:hAnsi="IRBadr" w:cs="B Titr" w:hint="cs"/>
          <w:sz w:val="22"/>
          <w:szCs w:val="22"/>
          <w:rtl/>
        </w:rPr>
        <w:t>عنوان بحث</w:t>
      </w:r>
    </w:p>
    <w:p w:rsidR="00B759EC" w:rsidRDefault="00213049" w:rsidP="00CE190B">
      <w:pPr>
        <w:pStyle w:val="NormalWeb"/>
        <w:widowControl w:val="0"/>
        <w:bidi/>
        <w:spacing w:before="0" w:beforeAutospacing="0" w:after="0" w:afterAutospacing="0"/>
        <w:jc w:val="lowKashida"/>
        <w:rPr>
          <w:rFonts w:ascii="IRBadr" w:hAnsi="IRBadr" w:cs="B Badr"/>
          <w:sz w:val="28"/>
          <w:szCs w:val="28"/>
          <w:rtl/>
        </w:rPr>
      </w:pPr>
      <w:r w:rsidRPr="005752EF">
        <w:rPr>
          <w:rFonts w:ascii="IRBadr" w:hAnsi="IRBadr" w:cs="B Badr" w:hint="cs"/>
          <w:sz w:val="28"/>
          <w:szCs w:val="28"/>
          <w:rtl/>
        </w:rPr>
        <w:t xml:space="preserve">عنوانی که برای این بحث می‌شود قرار داد، چند عنوان است. یک عنوان، مسئولیت‌های حکومت اسلامی در الزام به حجاب </w:t>
      </w:r>
      <w:r w:rsidRPr="005752EF">
        <w:rPr>
          <w:rFonts w:ascii="IRBadr" w:hAnsi="IRBadr" w:cs="B Badr" w:hint="cs"/>
          <w:sz w:val="28"/>
          <w:szCs w:val="28"/>
          <w:rtl/>
        </w:rPr>
        <w:lastRenderedPageBreak/>
        <w:t>است. یک عنوان، اختیارات حکومت اسلامی در الزام به حجاب است. بعضی هم تلفیق کرده‌اند بین این دو؛ مسئولیت‌ها و اختیارات حکومت اسلامی در حجاب. این هم بر این اساس</w:t>
      </w:r>
      <w:r w:rsidR="00B759EC">
        <w:rPr>
          <w:rFonts w:ascii="IRBadr" w:hAnsi="IRBadr" w:cs="B Badr" w:hint="cs"/>
          <w:sz w:val="28"/>
          <w:szCs w:val="28"/>
          <w:rtl/>
        </w:rPr>
        <w:t xml:space="preserve"> است</w:t>
      </w:r>
      <w:r w:rsidRPr="005752EF">
        <w:rPr>
          <w:rFonts w:ascii="IRBadr" w:hAnsi="IRBadr" w:cs="B Badr" w:hint="cs"/>
          <w:sz w:val="28"/>
          <w:szCs w:val="28"/>
          <w:rtl/>
        </w:rPr>
        <w:t xml:space="preserve"> که از یک دیدگاه بین مسئولیت و اختیار فرق است و از دیدگاه</w:t>
      </w:r>
      <w:r w:rsidR="00B759EC">
        <w:rPr>
          <w:rFonts w:ascii="IRBadr" w:hAnsi="IRBadr" w:cs="B Badr" w:hint="cs"/>
          <w:sz w:val="28"/>
          <w:szCs w:val="28"/>
          <w:rtl/>
        </w:rPr>
        <w:t xml:space="preserve"> دیگر</w:t>
      </w:r>
      <w:r w:rsidRPr="005752EF">
        <w:rPr>
          <w:rFonts w:ascii="IRBadr" w:hAnsi="IRBadr" w:cs="B Badr" w:hint="cs"/>
          <w:sz w:val="28"/>
          <w:szCs w:val="28"/>
          <w:rtl/>
        </w:rPr>
        <w:t xml:space="preserve"> بین مسئولیت و اختیار فرق نیست. بعضی تصریح می‌کنند که در حوزه حکومت فرقی بین مسئولیت و اختیار نیست؛ یعنی می‌خواهند بگویند نسبت بین مسئولیت حکومت اسلامی و اختیار حکومت اسلامی در حکم الزامیِ حجاب تساوی است. فرق نمی‌کند؛ بالاخره چه ما بگوییم مسئولیت و چه بگوییم اختیار، نتیجه‌اش هر دو یک چیز است و لذا در حوزه حکومت همین قدر که بگوییم مسئولیت حکومت اسلامی، این کفایت از اختیار هم می‌کند؛ یا بگوییم اختیار، این کفایت از مسئولیت هم می‌کند. </w:t>
      </w:r>
    </w:p>
    <w:p w:rsidR="00B759EC" w:rsidRDefault="000C356F" w:rsidP="00CE190B">
      <w:pPr>
        <w:pStyle w:val="NormalWeb"/>
        <w:widowControl w:val="0"/>
        <w:bidi/>
        <w:spacing w:before="0" w:beforeAutospacing="0" w:after="0" w:afterAutospacing="0"/>
        <w:jc w:val="lowKashida"/>
        <w:rPr>
          <w:rFonts w:ascii="IRBadr" w:hAnsi="IRBadr" w:cs="B Badr"/>
          <w:sz w:val="28"/>
          <w:szCs w:val="28"/>
          <w:rtl/>
        </w:rPr>
      </w:pPr>
      <w:r w:rsidRPr="005752EF">
        <w:rPr>
          <w:rFonts w:ascii="IRBadr" w:hAnsi="IRBadr" w:cs="B Badr" w:hint="cs"/>
          <w:sz w:val="28"/>
          <w:szCs w:val="28"/>
          <w:rtl/>
        </w:rPr>
        <w:t>اما به نظر می‌رسد فرق است بین مسئولیت</w:t>
      </w:r>
      <w:r w:rsidRPr="005752EF">
        <w:rPr>
          <w:rFonts w:ascii="IRBadr" w:hAnsi="IRBadr" w:cs="B Badr" w:hint="eastAsia"/>
          <w:sz w:val="28"/>
          <w:szCs w:val="28"/>
          <w:rtl/>
        </w:rPr>
        <w:t xml:space="preserve">‌های حکومت اسلامی و اختیارات حکومت اسلامی. اگر </w:t>
      </w:r>
      <w:r w:rsidRPr="005752EF">
        <w:rPr>
          <w:rFonts w:ascii="IRBadr" w:hAnsi="IRBadr" w:cs="B Badr" w:hint="cs"/>
          <w:sz w:val="28"/>
          <w:szCs w:val="28"/>
          <w:rtl/>
        </w:rPr>
        <w:t>عنوان مسئولیت حکومت اسلامی را اختیار کردیم، این معنایش آن است که حکومت می‌بایست برای این امر تدبیر</w:t>
      </w:r>
      <w:r w:rsidR="00B759EC">
        <w:rPr>
          <w:rFonts w:ascii="IRBadr" w:hAnsi="IRBadr" w:cs="B Badr" w:hint="cs"/>
          <w:sz w:val="28"/>
          <w:szCs w:val="28"/>
          <w:rtl/>
        </w:rPr>
        <w:t>ی</w:t>
      </w:r>
      <w:r w:rsidRPr="005752EF">
        <w:rPr>
          <w:rFonts w:ascii="IRBadr" w:hAnsi="IRBadr" w:cs="B Badr" w:hint="cs"/>
          <w:sz w:val="28"/>
          <w:szCs w:val="28"/>
          <w:rtl/>
        </w:rPr>
        <w:t xml:space="preserve"> بیندیشد؛ این وظیفه حکومت است. یعنی به عنوان یک حکم شرعی که متوجه حاکم و حکومت اسلامی است، باید این را دنبال کند. خو</w:t>
      </w:r>
      <w:r w:rsidR="00B759EC">
        <w:rPr>
          <w:rFonts w:ascii="IRBadr" w:hAnsi="IRBadr" w:cs="B Badr" w:hint="cs"/>
          <w:sz w:val="28"/>
          <w:szCs w:val="28"/>
          <w:rtl/>
        </w:rPr>
        <w:t>د الزام به حجاب از ناحیه حکومت</w:t>
      </w:r>
      <w:r w:rsidRPr="005752EF">
        <w:rPr>
          <w:rFonts w:ascii="IRBadr" w:hAnsi="IRBadr" w:cs="B Badr" w:hint="cs"/>
          <w:sz w:val="28"/>
          <w:szCs w:val="28"/>
          <w:rtl/>
        </w:rPr>
        <w:t xml:space="preserve"> یک حکم شرعی است که متوجه حاکم و حکومت می‌شود. پس اگر ما گفتیم مسئولیت حکومت اسلامی، یعنی چیزی که وظیفه حکومت است و حکومت باید این کار را انجام دهد. اما اگر گفتیم اختیار حکومت اسلامی، این معنایش آن است که حکومت حق دارد این کار را انجام دهد اما ملزم نیست؛ حکومت می‌تواند چنین الزامی را برای شهروندان و برای حجاب مقرر کند. طبیعتاً اگر حکومت از حق خودش استفاده کرد، آن وقت شهروندان ملزم به رعایت آن قانون هستند. پس بین تعبیر مسئولیت حکومت اسلامی در الزام به حجاب و بین عنوان اختیار حکومت اسلامی در الزام به حجاب فرق است. حالا ما باید کدام عنوان را اختیار کنیم؟ </w:t>
      </w:r>
    </w:p>
    <w:p w:rsidR="000C356F" w:rsidRPr="005752EF" w:rsidRDefault="000C356F" w:rsidP="00CE190B">
      <w:pPr>
        <w:pStyle w:val="NormalWeb"/>
        <w:widowControl w:val="0"/>
        <w:bidi/>
        <w:spacing w:before="0" w:beforeAutospacing="0" w:after="0" w:afterAutospacing="0"/>
        <w:jc w:val="lowKashida"/>
        <w:rPr>
          <w:rFonts w:ascii="IRBadr" w:hAnsi="IRBadr" w:cs="B Badr"/>
          <w:sz w:val="28"/>
          <w:szCs w:val="28"/>
          <w:rtl/>
        </w:rPr>
      </w:pPr>
      <w:r w:rsidRPr="005752EF">
        <w:rPr>
          <w:rFonts w:ascii="IRBadr" w:hAnsi="IRBadr" w:cs="B Badr" w:hint="cs"/>
          <w:sz w:val="28"/>
          <w:szCs w:val="28"/>
          <w:rtl/>
        </w:rPr>
        <w:t xml:space="preserve">عنوانی که ما اختیار می‌کنیم، بررسی مشروعیت الزام به حجاب در حکومت اسلامی است. به نظر ما این عنوان کامل‌تر است و هر دو وجه را دربرمی‌گیرد. اگر بگوییم مسئولیت حکومت اسلامی، این طبیعتاً آن کسانی که این را حق حاکم و حکومت می‌دانند، آنها را دربرنمی‌گیرد؛ یا اگر بگوییم اختیارات حکومت اسلامی، در واقع نظر کسانی که این را وظیفه حاکم و حکومت می‌دانند، دربرنمی‌گیرد. اما اگر گفتیم مشروعیت، هر دو را شامل می‌شود؛ یعنی چه معتقد شویم این وظیفه حکومت اسلامی است و چه معتقد شویم حق و اختیار حکومت اسلامی است؛ بالاخره در هر دو صورت مسأله مشروعیت آن باید ثابت شود. آن چیزی که جامع بین این دو عنوان است و هر دو را شامل می‌شود، مشروعیت است. اصلاً دخالت حکومت در امر حجاب، مشروعیت دارد یا نه؟ چه به عنوان حکم و چه به عنوان حق. اگر ما این را به عنوان حکم هم اثبات کنیم، این باید مشروعیتش ثابت شود؛ اگر به عنوان حق هم بدانیم، این باید مشروعیتش ثابت شود. لذا عنوانی که ما برای بحث اختیار می‌کنیم، بررسی مشروعیت الزام به حجاب در حکومت اسلامی است. بررسی مشروعیت که می‌گوییم یعنی در واقع همان بررسی فقهی مدنظر است، رویکرد فقهی یا بررسی فقهی مشروعیت الزام به حجاب در حکومت اسلامی. عنوان الزام هم کلی است؛ این یک طیف وسیعی از مجازات‌ها و تنبیهات را دربرمی‌گیرد. ما فعلاً با مقدار و چند و چون آن کار نداریم. </w:t>
      </w:r>
    </w:p>
    <w:p w:rsidR="000C356F" w:rsidRPr="005752EF" w:rsidRDefault="000C356F" w:rsidP="00CE190B">
      <w:pPr>
        <w:pStyle w:val="NormalWeb"/>
        <w:widowControl w:val="0"/>
        <w:bidi/>
        <w:spacing w:before="0" w:beforeAutospacing="0" w:after="0" w:afterAutospacing="0"/>
        <w:jc w:val="lowKashida"/>
        <w:rPr>
          <w:rFonts w:ascii="IRBadr" w:hAnsi="IRBadr" w:cs="B Badr"/>
          <w:sz w:val="28"/>
          <w:szCs w:val="28"/>
          <w:rtl/>
        </w:rPr>
      </w:pPr>
      <w:r w:rsidRPr="005752EF">
        <w:rPr>
          <w:rFonts w:ascii="IRBadr" w:hAnsi="IRBadr" w:cs="B Badr" w:hint="cs"/>
          <w:sz w:val="28"/>
          <w:szCs w:val="28"/>
          <w:rtl/>
        </w:rPr>
        <w:t>سؤال:</w:t>
      </w:r>
    </w:p>
    <w:p w:rsidR="000C356F" w:rsidRPr="005752EF" w:rsidRDefault="000C356F" w:rsidP="00CE190B">
      <w:pPr>
        <w:pStyle w:val="NormalWeb"/>
        <w:widowControl w:val="0"/>
        <w:bidi/>
        <w:spacing w:before="0" w:beforeAutospacing="0" w:after="0" w:afterAutospacing="0"/>
        <w:jc w:val="lowKashida"/>
        <w:rPr>
          <w:rFonts w:ascii="IRBadr" w:hAnsi="IRBadr" w:cs="B Badr"/>
          <w:sz w:val="28"/>
          <w:szCs w:val="28"/>
          <w:rtl/>
        </w:rPr>
      </w:pPr>
      <w:r w:rsidRPr="005752EF">
        <w:rPr>
          <w:rFonts w:ascii="IRBadr" w:hAnsi="IRBadr" w:cs="B Badr" w:hint="cs"/>
          <w:sz w:val="28"/>
          <w:szCs w:val="28"/>
          <w:rtl/>
        </w:rPr>
        <w:t xml:space="preserve">استاد: </w:t>
      </w:r>
      <w:r w:rsidR="005752EF" w:rsidRPr="005752EF">
        <w:rPr>
          <w:rFonts w:ascii="IRBadr" w:hAnsi="IRBadr" w:cs="B Badr" w:hint="cs"/>
          <w:sz w:val="28"/>
          <w:szCs w:val="28"/>
          <w:rtl/>
        </w:rPr>
        <w:t xml:space="preserve">قانون آن است که ضمانت اجرا دارد. ... این </w:t>
      </w:r>
      <w:r w:rsidR="00B759EC">
        <w:rPr>
          <w:rFonts w:ascii="IRBadr" w:hAnsi="IRBadr" w:cs="B Badr" w:hint="cs"/>
          <w:sz w:val="28"/>
          <w:szCs w:val="28"/>
          <w:rtl/>
        </w:rPr>
        <w:t>که شم</w:t>
      </w:r>
      <w:r w:rsidR="004B29F5">
        <w:rPr>
          <w:rFonts w:ascii="IRBadr" w:hAnsi="IRBadr" w:cs="B Badr" w:hint="cs"/>
          <w:sz w:val="28"/>
          <w:szCs w:val="28"/>
          <w:rtl/>
        </w:rPr>
        <w:t>ا</w:t>
      </w:r>
      <w:r w:rsidR="00B759EC">
        <w:rPr>
          <w:rFonts w:ascii="IRBadr" w:hAnsi="IRBadr" w:cs="B Badr" w:hint="cs"/>
          <w:sz w:val="28"/>
          <w:szCs w:val="28"/>
          <w:rtl/>
        </w:rPr>
        <w:t xml:space="preserve"> می‌گویید </w:t>
      </w:r>
      <w:r w:rsidR="005752EF" w:rsidRPr="005752EF">
        <w:rPr>
          <w:rFonts w:ascii="IRBadr" w:hAnsi="IRBadr" w:cs="B Badr" w:hint="cs"/>
          <w:sz w:val="28"/>
          <w:szCs w:val="28"/>
          <w:rtl/>
        </w:rPr>
        <w:t>توصیه است، الزام نیست. ... اگر قرار باشد</w:t>
      </w:r>
      <w:r w:rsidR="00B759EC">
        <w:rPr>
          <w:rFonts w:ascii="IRBadr" w:hAnsi="IRBadr" w:cs="B Badr" w:hint="cs"/>
          <w:sz w:val="28"/>
          <w:szCs w:val="28"/>
          <w:rtl/>
        </w:rPr>
        <w:t xml:space="preserve"> فقط</w:t>
      </w:r>
      <w:r w:rsidR="005752EF" w:rsidRPr="005752EF">
        <w:rPr>
          <w:rFonts w:ascii="IRBadr" w:hAnsi="IRBadr" w:cs="B Badr" w:hint="cs"/>
          <w:sz w:val="28"/>
          <w:szCs w:val="28"/>
          <w:rtl/>
        </w:rPr>
        <w:t xml:space="preserve"> به او </w:t>
      </w:r>
      <w:r w:rsidR="005752EF" w:rsidRPr="005752EF">
        <w:rPr>
          <w:rFonts w:ascii="IRBadr" w:hAnsi="IRBadr" w:cs="B Badr" w:hint="cs"/>
          <w:sz w:val="28"/>
          <w:szCs w:val="28"/>
          <w:rtl/>
        </w:rPr>
        <w:lastRenderedPageBreak/>
        <w:t>بگوید</w:t>
      </w:r>
      <w:r w:rsidR="00B759EC">
        <w:rPr>
          <w:rFonts w:ascii="IRBadr" w:hAnsi="IRBadr" w:cs="B Badr" w:hint="cs"/>
          <w:sz w:val="28"/>
          <w:szCs w:val="28"/>
          <w:rtl/>
        </w:rPr>
        <w:t xml:space="preserve"> که تو باید حجابت را رعایت کنی و او بگوید</w:t>
      </w:r>
      <w:r w:rsidR="005752EF" w:rsidRPr="005752EF">
        <w:rPr>
          <w:rFonts w:ascii="IRBadr" w:hAnsi="IRBadr" w:cs="B Badr" w:hint="cs"/>
          <w:sz w:val="28"/>
          <w:szCs w:val="28"/>
          <w:rtl/>
        </w:rPr>
        <w:t xml:space="preserve"> دلم نمی‌خواهد </w:t>
      </w:r>
      <w:r w:rsidR="00B759EC">
        <w:rPr>
          <w:rFonts w:ascii="IRBadr" w:hAnsi="IRBadr" w:cs="B Badr" w:hint="cs"/>
          <w:sz w:val="28"/>
          <w:szCs w:val="28"/>
          <w:rtl/>
        </w:rPr>
        <w:t>چه کاری می‌تواند انجام دهد؟</w:t>
      </w:r>
      <w:r w:rsidR="005752EF" w:rsidRPr="005752EF">
        <w:rPr>
          <w:rFonts w:ascii="IRBadr" w:hAnsi="IRBadr" w:cs="B Badr" w:hint="cs"/>
          <w:sz w:val="28"/>
          <w:szCs w:val="28"/>
          <w:rtl/>
        </w:rPr>
        <w:t xml:space="preserve"> قانون اگر ضمانت اجرا نداشته باشد اصلاً قانون نیست. فرق است بین چیزی که به عنوان یک توصیه اخلاقی و</w:t>
      </w:r>
      <w:r w:rsidR="00B759EC">
        <w:rPr>
          <w:rFonts w:ascii="IRBadr" w:hAnsi="IRBadr" w:cs="B Badr" w:hint="cs"/>
          <w:sz w:val="28"/>
          <w:szCs w:val="28"/>
          <w:rtl/>
        </w:rPr>
        <w:t xml:space="preserve"> چیزی که به عنوان</w:t>
      </w:r>
      <w:r w:rsidR="005752EF" w:rsidRPr="005752EF">
        <w:rPr>
          <w:rFonts w:ascii="IRBadr" w:hAnsi="IRBadr" w:cs="B Badr" w:hint="cs"/>
          <w:sz w:val="28"/>
          <w:szCs w:val="28"/>
          <w:rtl/>
        </w:rPr>
        <w:t xml:space="preserve"> قانون ذکر می‌شود</w:t>
      </w:r>
      <w:r w:rsidR="00B759EC">
        <w:rPr>
          <w:rFonts w:ascii="IRBadr" w:hAnsi="IRBadr" w:cs="B Badr" w:hint="cs"/>
          <w:sz w:val="28"/>
          <w:szCs w:val="28"/>
          <w:rtl/>
        </w:rPr>
        <w:t>.</w:t>
      </w:r>
      <w:r w:rsidR="005752EF" w:rsidRPr="005752EF">
        <w:rPr>
          <w:rFonts w:ascii="IRBadr" w:hAnsi="IRBadr" w:cs="B Badr" w:hint="cs"/>
          <w:sz w:val="28"/>
          <w:szCs w:val="28"/>
          <w:rtl/>
        </w:rPr>
        <w:t xml:space="preserve"> توصیه اخلاقی </w:t>
      </w:r>
      <w:r w:rsidR="00B759EC">
        <w:rPr>
          <w:rFonts w:ascii="IRBadr" w:hAnsi="IRBadr" w:cs="B Badr" w:hint="cs"/>
          <w:sz w:val="28"/>
          <w:szCs w:val="28"/>
          <w:rtl/>
        </w:rPr>
        <w:t>صرفاً</w:t>
      </w:r>
      <w:r w:rsidR="005752EF" w:rsidRPr="005752EF">
        <w:rPr>
          <w:rFonts w:ascii="IRBadr" w:hAnsi="IRBadr" w:cs="B Badr" w:hint="cs"/>
          <w:sz w:val="28"/>
          <w:szCs w:val="28"/>
          <w:rtl/>
        </w:rPr>
        <w:t xml:space="preserve"> یک توصیه است و یک امر اخلاقی است؛ امر اخلاقی که شد، یعنی بهتر است که این کار را بکند، اما اگر انجام نداد هیچ اشکالی ندارد. اما قانون یعنی آن چیزی که ضمانت اجرا دارد؛ یعنی بر مخالفت با آن اثر مترتب می‌شود و الا اسم قانون روی آن نمی‌گذارند. آن چیزی که شما می‌گویید قانون نیست. ...  اگر از دید شرعی نگاه کنیم مخالفت فرزند با پدر عقوبت دارد </w:t>
      </w:r>
      <w:r w:rsidR="00B759EC">
        <w:rPr>
          <w:rFonts w:ascii="IRBadr" w:hAnsi="IRBadr" w:cs="B Badr" w:hint="cs"/>
          <w:sz w:val="28"/>
          <w:szCs w:val="28"/>
          <w:rtl/>
        </w:rPr>
        <w:t>و</w:t>
      </w:r>
      <w:r w:rsidR="005752EF" w:rsidRPr="005752EF">
        <w:rPr>
          <w:rFonts w:ascii="IRBadr" w:hAnsi="IRBadr" w:cs="B Badr" w:hint="cs"/>
          <w:sz w:val="28"/>
          <w:szCs w:val="28"/>
          <w:rtl/>
        </w:rPr>
        <w:t xml:space="preserve"> اگر از دید شرعی نباشد و دید عرفی را کنار بگذاریم، این می‌شود توصیه اخلاقی. ... اگر مسأله ولایت شرعی</w:t>
      </w:r>
      <w:r w:rsidR="00B759EC">
        <w:rPr>
          <w:rFonts w:ascii="IRBadr" w:hAnsi="IRBadr" w:cs="B Badr" w:hint="cs"/>
          <w:sz w:val="28"/>
          <w:szCs w:val="28"/>
          <w:rtl/>
        </w:rPr>
        <w:t xml:space="preserve"> پدر</w:t>
      </w:r>
      <w:r w:rsidR="005752EF" w:rsidRPr="005752EF">
        <w:rPr>
          <w:rFonts w:ascii="IRBadr" w:hAnsi="IRBadr" w:cs="B Badr" w:hint="cs"/>
          <w:sz w:val="28"/>
          <w:szCs w:val="28"/>
          <w:rtl/>
        </w:rPr>
        <w:t xml:space="preserve"> را در نظر نگیریم </w:t>
      </w:r>
      <w:r w:rsidR="00B759EC">
        <w:rPr>
          <w:rFonts w:ascii="IRBadr" w:hAnsi="IRBadr" w:cs="B Badr" w:hint="cs"/>
          <w:sz w:val="28"/>
          <w:szCs w:val="28"/>
          <w:rtl/>
        </w:rPr>
        <w:t>توصیه اخلاقی است</w:t>
      </w:r>
      <w:r w:rsidR="005752EF" w:rsidRPr="005752EF">
        <w:rPr>
          <w:rFonts w:ascii="IRBadr" w:hAnsi="IRBadr" w:cs="B Badr" w:hint="cs"/>
          <w:sz w:val="28"/>
          <w:szCs w:val="28"/>
          <w:rtl/>
        </w:rPr>
        <w:t xml:space="preserve">؛ وقتی ولایت نباشد، </w:t>
      </w:r>
      <w:r w:rsidR="00B759EC">
        <w:rPr>
          <w:rFonts w:ascii="IRBadr" w:hAnsi="IRBadr" w:cs="B Badr" w:hint="cs"/>
          <w:sz w:val="28"/>
          <w:szCs w:val="28"/>
          <w:rtl/>
        </w:rPr>
        <w:t>نمی‌تواند او را الزام کند.</w:t>
      </w:r>
      <w:r w:rsidR="005752EF" w:rsidRPr="005752EF">
        <w:rPr>
          <w:rFonts w:ascii="IRBadr" w:hAnsi="IRBadr" w:cs="B Badr" w:hint="cs"/>
          <w:sz w:val="28"/>
          <w:szCs w:val="28"/>
          <w:rtl/>
        </w:rPr>
        <w:t xml:space="preserve"> لذا الان در اروپا پدرش می‌گوید این کار را بکن، می‌گوید دلم نمی‌خواهد؛ چه کارش می‌کنند؟ می‌گویند تو حق نداری او را الزام کنی. ... فرق قانون و اخلاق همین است؛ قانون یعنی آن چیزی که ضمانت اجرا دارد؛ هر چیزی که ضمانت اجرا ندا</w:t>
      </w:r>
      <w:r w:rsidR="00B759EC">
        <w:rPr>
          <w:rFonts w:ascii="IRBadr" w:hAnsi="IRBadr" w:cs="B Badr" w:hint="cs"/>
          <w:sz w:val="28"/>
          <w:szCs w:val="28"/>
          <w:rtl/>
        </w:rPr>
        <w:t>شته باشد، قانون نیست، بلکه</w:t>
      </w:r>
      <w:r w:rsidR="005752EF" w:rsidRPr="005752EF">
        <w:rPr>
          <w:rFonts w:ascii="IRBadr" w:hAnsi="IRBadr" w:cs="B Badr" w:hint="cs"/>
          <w:sz w:val="28"/>
          <w:szCs w:val="28"/>
          <w:rtl/>
        </w:rPr>
        <w:t xml:space="preserve"> می‌شود یک توصیه اخلاقی و یک تذکر و ارشاد. اگر چیزی ضمانت اجرایی پیدا کرد، این قانون می‌شود. ضمانت اجرا یعنی‌چه؟ یعنی یک پشتوانه‌ای برای عمل به این قانون باید باشد؛ این پشتوانه می‌تواند جلوه‌های مختلف داشته باشد. اگر چیزی پشتوانه نداشته باشد اصلاً قانون نیست. اینجا هم همین طور است؛ در واقع ضمانت اجرا قرار می‌دهند، این الزام پیدا می‌کند. ولی تا مادامی که قانون نشده، یعنی ضمانت اجرا پیدا نکرده، آن دیگر اسمش الزام نیست. فرق است بین الزام اخلاقی و الزام حقوقی. این دو الزام با همدیگر فرق دارند. به یک معنا الزامات اخلاقی هم پشتوانه‌هایی دارند؛ مثلاً فرض کنید پشتوانه‌اش سرزنش عقلاست. اگر کسی یک کار غیراخلاقی کند، در مکاتب مختلف اخلاقی این یک عواقبی دارد. الزامات اخلاقی به جنبه اجرا کاری ندارد؛ آن الزامات اخلاقی را</w:t>
      </w:r>
      <w:r w:rsidR="00B759EC">
        <w:rPr>
          <w:rFonts w:ascii="IRBadr" w:hAnsi="IRBadr" w:cs="B Badr" w:hint="cs"/>
          <w:sz w:val="28"/>
          <w:szCs w:val="28"/>
          <w:rtl/>
        </w:rPr>
        <w:t xml:space="preserve"> عرض کردم که نهایتش تقبیح عقلا</w:t>
      </w:r>
      <w:r w:rsidR="005752EF" w:rsidRPr="005752EF">
        <w:rPr>
          <w:rFonts w:ascii="IRBadr" w:hAnsi="IRBadr" w:cs="B Badr" w:hint="cs"/>
          <w:sz w:val="28"/>
          <w:szCs w:val="28"/>
          <w:rtl/>
        </w:rPr>
        <w:t xml:space="preserve"> یا عذاب وجدان است. اما الزامات حقوقی بدون ضمانت اجرا و بدون پشتوانه اصلاً معنا ندارد و اسمش الزام حقوقی نمی‌شود. بنابراین هر چیزی که جنبه الزام حقوقی پیدا کند، یعنی همین‌هایی که در قانون آمده، اینها حتماً یک</w:t>
      </w:r>
      <w:r w:rsidR="00B759EC">
        <w:rPr>
          <w:rFonts w:ascii="IRBadr" w:hAnsi="IRBadr" w:cs="B Badr" w:hint="cs"/>
          <w:sz w:val="28"/>
          <w:szCs w:val="28"/>
          <w:rtl/>
        </w:rPr>
        <w:t xml:space="preserve"> عواقب و</w:t>
      </w:r>
      <w:r w:rsidR="005752EF" w:rsidRPr="005752EF">
        <w:rPr>
          <w:rFonts w:ascii="IRBadr" w:hAnsi="IRBadr" w:cs="B Badr" w:hint="cs"/>
          <w:sz w:val="28"/>
          <w:szCs w:val="28"/>
          <w:rtl/>
        </w:rPr>
        <w:t xml:space="preserve"> مجازاتی برایش در نظر گرفته شده است. اگر در نظر گرفته نشود، اصلاً الزام حقوقی نیست. لذا در مورد حجاب هم خواهیم گفت که</w:t>
      </w:r>
      <w:r w:rsidR="00CE190B">
        <w:rPr>
          <w:rFonts w:ascii="IRBadr" w:hAnsi="IRBadr" w:cs="B Badr" w:hint="cs"/>
          <w:sz w:val="28"/>
          <w:szCs w:val="28"/>
          <w:rtl/>
        </w:rPr>
        <w:t xml:space="preserve"> برخی ادعا کرده‌اند</w:t>
      </w:r>
      <w:r w:rsidR="005752EF" w:rsidRPr="005752EF">
        <w:rPr>
          <w:rFonts w:ascii="IRBadr" w:hAnsi="IRBadr" w:cs="B Badr" w:hint="cs"/>
          <w:sz w:val="28"/>
          <w:szCs w:val="28"/>
          <w:rtl/>
        </w:rPr>
        <w:t xml:space="preserve"> آنچه در باب حجاب ذکر شده در آیات قرآن، بیشتر توصیه‌های اخلاقی است و یک اختیار است؛ تکلیف نیست. البته این حرف باطلی است که بطلان آن را بعداً عرض می‌کنیم. </w:t>
      </w:r>
    </w:p>
    <w:p w:rsidR="00F137F4" w:rsidRPr="005752EF" w:rsidRDefault="005752EF" w:rsidP="00CE190B">
      <w:pPr>
        <w:pStyle w:val="NormalWeb"/>
        <w:widowControl w:val="0"/>
        <w:bidi/>
        <w:spacing w:before="0" w:beforeAutospacing="0" w:after="0" w:afterAutospacing="0"/>
        <w:jc w:val="lowKashida"/>
        <w:rPr>
          <w:rFonts w:ascii="IRBadr" w:hAnsi="IRBadr" w:cs="B Badr"/>
          <w:sz w:val="28"/>
          <w:szCs w:val="28"/>
          <w:rtl/>
        </w:rPr>
      </w:pPr>
      <w:r w:rsidRPr="005752EF">
        <w:rPr>
          <w:rFonts w:ascii="IRBadr" w:hAnsi="IRBadr" w:cs="B Badr" w:hint="cs"/>
          <w:sz w:val="28"/>
          <w:szCs w:val="28"/>
          <w:rtl/>
        </w:rPr>
        <w:t xml:space="preserve">علی‌أی حال عنوان بحث که یک عنوان جامعِ دربردارنده همه اقوال و انظار و آراء باشد و همه وجوهی که گفتیم را شامل شود، این است: «بررسی مشروعیت الزام به حجاب در حکومت اسلامی». وقتی بحث بررسی مشروعیت را مطرح می‌کنیم، معلوم است که این یک بحث فقهی است. ولی در عین حال برای اینکه مرز این بحث دقیقاً معلوم </w:t>
      </w:r>
      <w:r w:rsidR="00CE190B">
        <w:rPr>
          <w:rFonts w:ascii="IRBadr" w:hAnsi="IRBadr" w:cs="B Badr" w:hint="cs"/>
          <w:sz w:val="28"/>
          <w:szCs w:val="28"/>
          <w:rtl/>
        </w:rPr>
        <w:t>شود</w:t>
      </w:r>
      <w:r w:rsidRPr="005752EF">
        <w:rPr>
          <w:rFonts w:ascii="IRBadr" w:hAnsi="IRBadr" w:cs="B Badr" w:hint="cs"/>
          <w:sz w:val="28"/>
          <w:szCs w:val="28"/>
          <w:rtl/>
        </w:rPr>
        <w:t xml:space="preserve"> و محل نزاع و بحث تنقیح شود، </w:t>
      </w:r>
      <w:r w:rsidR="00CE190B">
        <w:rPr>
          <w:rFonts w:ascii="IRBadr" w:hAnsi="IRBadr" w:cs="B Badr" w:hint="cs"/>
          <w:sz w:val="28"/>
          <w:szCs w:val="28"/>
          <w:rtl/>
        </w:rPr>
        <w:t>چند</w:t>
      </w:r>
      <w:r w:rsidRPr="005752EF">
        <w:rPr>
          <w:rFonts w:ascii="IRBadr" w:hAnsi="IRBadr" w:cs="B Badr" w:hint="cs"/>
          <w:sz w:val="28"/>
          <w:szCs w:val="28"/>
          <w:rtl/>
        </w:rPr>
        <w:t xml:space="preserve"> جهت باید در اینجا متعرض شو</w:t>
      </w:r>
      <w:r w:rsidR="00CE190B">
        <w:rPr>
          <w:rFonts w:ascii="IRBadr" w:hAnsi="IRBadr" w:cs="B Badr" w:hint="cs"/>
          <w:sz w:val="28"/>
          <w:szCs w:val="28"/>
          <w:rtl/>
        </w:rPr>
        <w:t>ی</w:t>
      </w:r>
      <w:r w:rsidRPr="005752EF">
        <w:rPr>
          <w:rFonts w:ascii="IRBadr" w:hAnsi="IRBadr" w:cs="B Badr" w:hint="cs"/>
          <w:sz w:val="28"/>
          <w:szCs w:val="28"/>
          <w:rtl/>
        </w:rPr>
        <w:t>م که بحث ما با ملاحظه این جهات است. این جهات</w:t>
      </w:r>
      <w:r w:rsidR="00CE190B">
        <w:rPr>
          <w:rFonts w:ascii="IRBadr" w:hAnsi="IRBadr" w:cs="B Badr" w:hint="cs"/>
          <w:sz w:val="28"/>
          <w:szCs w:val="28"/>
          <w:rtl/>
        </w:rPr>
        <w:t xml:space="preserve"> را</w:t>
      </w:r>
      <w:r w:rsidRPr="005752EF">
        <w:rPr>
          <w:rFonts w:ascii="IRBadr" w:hAnsi="IRBadr" w:cs="B Badr" w:hint="cs"/>
          <w:sz w:val="28"/>
          <w:szCs w:val="28"/>
          <w:rtl/>
        </w:rPr>
        <w:t xml:space="preserve"> در جلسه آینده بیان خواهیم کرد. </w:t>
      </w:r>
    </w:p>
    <w:p w:rsidR="00F137F4" w:rsidRPr="005752EF" w:rsidRDefault="00F137F4" w:rsidP="00CE190B">
      <w:pPr>
        <w:pStyle w:val="NormalWeb"/>
        <w:widowControl w:val="0"/>
        <w:bidi/>
        <w:spacing w:before="0" w:beforeAutospacing="0" w:after="0" w:afterAutospacing="0"/>
        <w:jc w:val="lowKashida"/>
        <w:rPr>
          <w:rFonts w:ascii="IRBadr" w:hAnsi="IRBadr" w:cs="B Badr"/>
          <w:sz w:val="28"/>
          <w:szCs w:val="28"/>
        </w:rPr>
      </w:pPr>
    </w:p>
    <w:p w:rsidR="00134E64" w:rsidRPr="005752EF" w:rsidRDefault="00596EE6" w:rsidP="00CE190B">
      <w:pPr>
        <w:pStyle w:val="NormalWeb"/>
        <w:widowControl w:val="0"/>
        <w:spacing w:before="0" w:beforeAutospacing="0" w:after="0" w:afterAutospacing="0"/>
        <w:jc w:val="lowKashida"/>
        <w:rPr>
          <w:rFonts w:ascii="IRBadr" w:hAnsi="IRBadr" w:cs="B Badr"/>
          <w:sz w:val="28"/>
          <w:szCs w:val="28"/>
        </w:rPr>
      </w:pPr>
      <w:r w:rsidRPr="005752EF">
        <w:rPr>
          <w:rFonts w:ascii="IRBadr" w:hAnsi="IRBadr" w:cs="B Badr"/>
          <w:sz w:val="28"/>
          <w:szCs w:val="28"/>
          <w:rtl/>
        </w:rPr>
        <w:t xml:space="preserve"> </w:t>
      </w:r>
      <w:r w:rsidR="00213BD2" w:rsidRPr="005752EF">
        <w:rPr>
          <w:rFonts w:ascii="IRBadr" w:hAnsi="IRBadr" w:cs="B Badr"/>
          <w:sz w:val="28"/>
          <w:szCs w:val="28"/>
          <w:rtl/>
        </w:rPr>
        <w:t xml:space="preserve"> </w:t>
      </w:r>
      <w:r w:rsidR="00134E64" w:rsidRPr="005752EF">
        <w:rPr>
          <w:rFonts w:ascii="IRBadr" w:hAnsi="IRBadr" w:cs="B Badr"/>
          <w:sz w:val="28"/>
          <w:szCs w:val="28"/>
          <w:rtl/>
        </w:rPr>
        <w:t xml:space="preserve">        «والحمد لله رب العالمین»</w:t>
      </w:r>
    </w:p>
    <w:sectPr w:rsidR="00134E64" w:rsidRPr="005752EF" w:rsidSect="00894767">
      <w:footerReference w:type="default" r:id="rId9"/>
      <w:pgSz w:w="11906" w:h="16838"/>
      <w:pgMar w:top="851" w:right="851" w:bottom="851" w:left="851" w:header="57" w:footer="227"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467"/>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245C" w:rsidRDefault="001A245C" w:rsidP="00134E64">
      <w:pPr>
        <w:spacing w:after="0" w:line="240" w:lineRule="auto"/>
      </w:pPr>
      <w:r>
        <w:separator/>
      </w:r>
    </w:p>
  </w:endnote>
  <w:endnote w:type="continuationSeparator" w:id="0">
    <w:p w:rsidR="001A245C" w:rsidRDefault="001A245C" w:rsidP="00134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 Zar">
    <w:panose1 w:val="00000400000000000000"/>
    <w:charset w:val="B2"/>
    <w:family w:val="auto"/>
    <w:pitch w:val="variable"/>
    <w:sig w:usb0="00002001" w:usb1="80000000" w:usb2="00000008" w:usb3="00000000" w:csb0="00000040" w:csb1="00000000"/>
  </w:font>
  <w:font w:name="B Homa">
    <w:panose1 w:val="000004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IranNastaliq">
    <w:panose1 w:val="02020505000000020003"/>
    <w:charset w:val="00"/>
    <w:family w:val="roman"/>
    <w:pitch w:val="variable"/>
    <w:sig w:usb0="61002A87" w:usb1="80000000" w:usb2="00000008" w:usb3="00000000" w:csb0="000101FF" w:csb1="00000000"/>
  </w:font>
  <w:font w:name="IRBadr">
    <w:altName w:val="Segoe UI"/>
    <w:charset w:val="00"/>
    <w:family w:val="auto"/>
    <w:pitch w:val="variable"/>
    <w:sig w:usb0="00000000" w:usb1="00000000" w:usb2="00000000" w:usb3="00000000" w:csb0="00000041" w:csb1="00000000"/>
  </w:font>
  <w:font w:name="B Titr">
    <w:panose1 w:val="000007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1717195198"/>
      <w:docPartObj>
        <w:docPartGallery w:val="Page Numbers (Bottom of Page)"/>
        <w:docPartUnique/>
      </w:docPartObj>
    </w:sdtPr>
    <w:sdtEndPr/>
    <w:sdtContent>
      <w:p w:rsidR="00134E64" w:rsidRDefault="00661B98" w:rsidP="00661B98">
        <w:pPr>
          <w:pStyle w:val="Footer"/>
          <w:tabs>
            <w:tab w:val="left" w:pos="4406"/>
            <w:tab w:val="center" w:pos="5102"/>
          </w:tabs>
        </w:pPr>
        <w:r>
          <w:tab/>
        </w:r>
        <w:r>
          <w:tab/>
        </w:r>
        <w:r>
          <w:tab/>
        </w:r>
        <w:r w:rsidR="00134E64">
          <w:fldChar w:fldCharType="begin"/>
        </w:r>
        <w:r w:rsidR="00134E64">
          <w:instrText xml:space="preserve"> PAGE   \* MERGEFORMAT </w:instrText>
        </w:r>
        <w:r w:rsidR="00134E64">
          <w:fldChar w:fldCharType="separate"/>
        </w:r>
        <w:r w:rsidR="003A1294">
          <w:rPr>
            <w:noProof/>
            <w:rtl/>
          </w:rPr>
          <w:t>470</w:t>
        </w:r>
        <w:r w:rsidR="00134E64">
          <w:rPr>
            <w:noProof/>
          </w:rPr>
          <w:fldChar w:fldCharType="end"/>
        </w:r>
      </w:p>
    </w:sdtContent>
  </w:sdt>
  <w:p w:rsidR="00134E64" w:rsidRDefault="00134E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245C" w:rsidRDefault="001A245C" w:rsidP="00134E64">
      <w:pPr>
        <w:spacing w:after="0" w:line="240" w:lineRule="auto"/>
      </w:pPr>
      <w:r>
        <w:separator/>
      </w:r>
    </w:p>
  </w:footnote>
  <w:footnote w:type="continuationSeparator" w:id="0">
    <w:p w:rsidR="001A245C" w:rsidRDefault="001A245C" w:rsidP="00134E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2CB6A8E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4E64"/>
    <w:rsid w:val="00004123"/>
    <w:rsid w:val="000076C5"/>
    <w:rsid w:val="0001221E"/>
    <w:rsid w:val="000157BE"/>
    <w:rsid w:val="00022C89"/>
    <w:rsid w:val="0002420B"/>
    <w:rsid w:val="0003472A"/>
    <w:rsid w:val="00037246"/>
    <w:rsid w:val="000415C3"/>
    <w:rsid w:val="00057002"/>
    <w:rsid w:val="00057EC1"/>
    <w:rsid w:val="00066A79"/>
    <w:rsid w:val="00067424"/>
    <w:rsid w:val="0006760B"/>
    <w:rsid w:val="000742A5"/>
    <w:rsid w:val="00076DDF"/>
    <w:rsid w:val="00085BEE"/>
    <w:rsid w:val="0008634C"/>
    <w:rsid w:val="00086CE4"/>
    <w:rsid w:val="00087729"/>
    <w:rsid w:val="000913C9"/>
    <w:rsid w:val="00091CD4"/>
    <w:rsid w:val="00092C1E"/>
    <w:rsid w:val="0009304C"/>
    <w:rsid w:val="0009643C"/>
    <w:rsid w:val="000A2635"/>
    <w:rsid w:val="000A5B86"/>
    <w:rsid w:val="000B5553"/>
    <w:rsid w:val="000B7263"/>
    <w:rsid w:val="000C356F"/>
    <w:rsid w:val="000C3E3C"/>
    <w:rsid w:val="000D262D"/>
    <w:rsid w:val="000E04C1"/>
    <w:rsid w:val="000F3AF1"/>
    <w:rsid w:val="001113D7"/>
    <w:rsid w:val="00115254"/>
    <w:rsid w:val="00123D79"/>
    <w:rsid w:val="00126B94"/>
    <w:rsid w:val="001304A3"/>
    <w:rsid w:val="00132F92"/>
    <w:rsid w:val="0013443E"/>
    <w:rsid w:val="00134E64"/>
    <w:rsid w:val="001368FF"/>
    <w:rsid w:val="00140439"/>
    <w:rsid w:val="001408C8"/>
    <w:rsid w:val="00140F6A"/>
    <w:rsid w:val="0014588C"/>
    <w:rsid w:val="00147AE0"/>
    <w:rsid w:val="00152667"/>
    <w:rsid w:val="001530A2"/>
    <w:rsid w:val="00154753"/>
    <w:rsid w:val="00157FB5"/>
    <w:rsid w:val="0016046A"/>
    <w:rsid w:val="00162429"/>
    <w:rsid w:val="00163B35"/>
    <w:rsid w:val="00163EEB"/>
    <w:rsid w:val="00166B31"/>
    <w:rsid w:val="00167B1B"/>
    <w:rsid w:val="00180E01"/>
    <w:rsid w:val="001821E0"/>
    <w:rsid w:val="00183696"/>
    <w:rsid w:val="001848D4"/>
    <w:rsid w:val="00184FEE"/>
    <w:rsid w:val="00187645"/>
    <w:rsid w:val="001A245C"/>
    <w:rsid w:val="001A3CC1"/>
    <w:rsid w:val="001A5AC1"/>
    <w:rsid w:val="001A6529"/>
    <w:rsid w:val="001A682B"/>
    <w:rsid w:val="001B11D4"/>
    <w:rsid w:val="001B3F59"/>
    <w:rsid w:val="001C056D"/>
    <w:rsid w:val="001C78C3"/>
    <w:rsid w:val="001D2301"/>
    <w:rsid w:val="001D3DBB"/>
    <w:rsid w:val="001D628D"/>
    <w:rsid w:val="001E0265"/>
    <w:rsid w:val="001F42EE"/>
    <w:rsid w:val="001F5B73"/>
    <w:rsid w:val="001F6F1D"/>
    <w:rsid w:val="002047DB"/>
    <w:rsid w:val="0021162B"/>
    <w:rsid w:val="00211CF8"/>
    <w:rsid w:val="00212B86"/>
    <w:rsid w:val="00213049"/>
    <w:rsid w:val="00213BD2"/>
    <w:rsid w:val="00215DBA"/>
    <w:rsid w:val="00216DD7"/>
    <w:rsid w:val="0022173F"/>
    <w:rsid w:val="00223DB7"/>
    <w:rsid w:val="00224ECB"/>
    <w:rsid w:val="00226B8D"/>
    <w:rsid w:val="002302F1"/>
    <w:rsid w:val="00233835"/>
    <w:rsid w:val="00233D5C"/>
    <w:rsid w:val="00240499"/>
    <w:rsid w:val="00245692"/>
    <w:rsid w:val="002461AF"/>
    <w:rsid w:val="002530B5"/>
    <w:rsid w:val="00253AD7"/>
    <w:rsid w:val="00260C5F"/>
    <w:rsid w:val="0026291A"/>
    <w:rsid w:val="00267912"/>
    <w:rsid w:val="0027413D"/>
    <w:rsid w:val="00277C46"/>
    <w:rsid w:val="002834EF"/>
    <w:rsid w:val="00284C74"/>
    <w:rsid w:val="00285249"/>
    <w:rsid w:val="002908D4"/>
    <w:rsid w:val="0029265C"/>
    <w:rsid w:val="002949C1"/>
    <w:rsid w:val="002960CD"/>
    <w:rsid w:val="0029774A"/>
    <w:rsid w:val="00297F90"/>
    <w:rsid w:val="002A3194"/>
    <w:rsid w:val="002A49F1"/>
    <w:rsid w:val="002A5643"/>
    <w:rsid w:val="002A5EA5"/>
    <w:rsid w:val="002B5523"/>
    <w:rsid w:val="002E2EEC"/>
    <w:rsid w:val="002E3095"/>
    <w:rsid w:val="002F0A8C"/>
    <w:rsid w:val="003000FF"/>
    <w:rsid w:val="0030235E"/>
    <w:rsid w:val="00306E77"/>
    <w:rsid w:val="00307CD6"/>
    <w:rsid w:val="0031026C"/>
    <w:rsid w:val="003231C3"/>
    <w:rsid w:val="00327E3B"/>
    <w:rsid w:val="00330E3D"/>
    <w:rsid w:val="0033548B"/>
    <w:rsid w:val="00340F4B"/>
    <w:rsid w:val="00341BFB"/>
    <w:rsid w:val="00345134"/>
    <w:rsid w:val="00346009"/>
    <w:rsid w:val="00347477"/>
    <w:rsid w:val="003558B1"/>
    <w:rsid w:val="00374131"/>
    <w:rsid w:val="003770EA"/>
    <w:rsid w:val="00384BEC"/>
    <w:rsid w:val="00384EE5"/>
    <w:rsid w:val="0038557E"/>
    <w:rsid w:val="00385E67"/>
    <w:rsid w:val="0039297D"/>
    <w:rsid w:val="003948FC"/>
    <w:rsid w:val="003A1294"/>
    <w:rsid w:val="003A188F"/>
    <w:rsid w:val="003A1BBB"/>
    <w:rsid w:val="003A1F05"/>
    <w:rsid w:val="003A4A3B"/>
    <w:rsid w:val="003A677F"/>
    <w:rsid w:val="003A693A"/>
    <w:rsid w:val="003A6CE7"/>
    <w:rsid w:val="003B102E"/>
    <w:rsid w:val="003B18EA"/>
    <w:rsid w:val="003B4C3E"/>
    <w:rsid w:val="003B66DE"/>
    <w:rsid w:val="003B7856"/>
    <w:rsid w:val="003B7BC0"/>
    <w:rsid w:val="003C24DE"/>
    <w:rsid w:val="003C28B6"/>
    <w:rsid w:val="003C4CFA"/>
    <w:rsid w:val="003C760B"/>
    <w:rsid w:val="003E0FE8"/>
    <w:rsid w:val="003E1039"/>
    <w:rsid w:val="003E6053"/>
    <w:rsid w:val="003E6A30"/>
    <w:rsid w:val="003F42C9"/>
    <w:rsid w:val="003F7FC6"/>
    <w:rsid w:val="0040131E"/>
    <w:rsid w:val="00411501"/>
    <w:rsid w:val="00411C66"/>
    <w:rsid w:val="004132DC"/>
    <w:rsid w:val="0041779D"/>
    <w:rsid w:val="00436A54"/>
    <w:rsid w:val="00437650"/>
    <w:rsid w:val="00444F67"/>
    <w:rsid w:val="00450234"/>
    <w:rsid w:val="00450A2F"/>
    <w:rsid w:val="00453253"/>
    <w:rsid w:val="00454D8A"/>
    <w:rsid w:val="00456584"/>
    <w:rsid w:val="004566B0"/>
    <w:rsid w:val="0045714B"/>
    <w:rsid w:val="00457B14"/>
    <w:rsid w:val="00461389"/>
    <w:rsid w:val="00462FBB"/>
    <w:rsid w:val="00463038"/>
    <w:rsid w:val="004660DD"/>
    <w:rsid w:val="0046724A"/>
    <w:rsid w:val="0047072A"/>
    <w:rsid w:val="00470999"/>
    <w:rsid w:val="00471069"/>
    <w:rsid w:val="0047178A"/>
    <w:rsid w:val="00476C6B"/>
    <w:rsid w:val="00480818"/>
    <w:rsid w:val="00481711"/>
    <w:rsid w:val="004838F9"/>
    <w:rsid w:val="00483E4F"/>
    <w:rsid w:val="00491515"/>
    <w:rsid w:val="004A364A"/>
    <w:rsid w:val="004A4D6F"/>
    <w:rsid w:val="004A5976"/>
    <w:rsid w:val="004A6B99"/>
    <w:rsid w:val="004A73C2"/>
    <w:rsid w:val="004A7B29"/>
    <w:rsid w:val="004A7FB3"/>
    <w:rsid w:val="004B09E1"/>
    <w:rsid w:val="004B29F5"/>
    <w:rsid w:val="004C3C01"/>
    <w:rsid w:val="004C4205"/>
    <w:rsid w:val="004D0297"/>
    <w:rsid w:val="004D2463"/>
    <w:rsid w:val="004D782B"/>
    <w:rsid w:val="004D7AF4"/>
    <w:rsid w:val="004D7D4E"/>
    <w:rsid w:val="004E0E75"/>
    <w:rsid w:val="004F2923"/>
    <w:rsid w:val="004F3047"/>
    <w:rsid w:val="0050279B"/>
    <w:rsid w:val="0050306D"/>
    <w:rsid w:val="00506F38"/>
    <w:rsid w:val="00510250"/>
    <w:rsid w:val="005102BA"/>
    <w:rsid w:val="00511BF2"/>
    <w:rsid w:val="00513865"/>
    <w:rsid w:val="00514181"/>
    <w:rsid w:val="00514C16"/>
    <w:rsid w:val="00515003"/>
    <w:rsid w:val="00517544"/>
    <w:rsid w:val="00520B49"/>
    <w:rsid w:val="0052153D"/>
    <w:rsid w:val="0052154C"/>
    <w:rsid w:val="00524D8F"/>
    <w:rsid w:val="00526310"/>
    <w:rsid w:val="005302F7"/>
    <w:rsid w:val="00531976"/>
    <w:rsid w:val="00535191"/>
    <w:rsid w:val="00536155"/>
    <w:rsid w:val="00544437"/>
    <w:rsid w:val="00547C8B"/>
    <w:rsid w:val="00557F86"/>
    <w:rsid w:val="0056558C"/>
    <w:rsid w:val="00571465"/>
    <w:rsid w:val="005752EF"/>
    <w:rsid w:val="00580F54"/>
    <w:rsid w:val="00583BE9"/>
    <w:rsid w:val="00584788"/>
    <w:rsid w:val="005857BE"/>
    <w:rsid w:val="005865FD"/>
    <w:rsid w:val="00593C49"/>
    <w:rsid w:val="00596EE6"/>
    <w:rsid w:val="005971AB"/>
    <w:rsid w:val="005A50E1"/>
    <w:rsid w:val="005A5EDE"/>
    <w:rsid w:val="005B39B4"/>
    <w:rsid w:val="005B7ED0"/>
    <w:rsid w:val="005C012F"/>
    <w:rsid w:val="005C0985"/>
    <w:rsid w:val="005C1F11"/>
    <w:rsid w:val="005C2DE7"/>
    <w:rsid w:val="005D2A53"/>
    <w:rsid w:val="005D415F"/>
    <w:rsid w:val="005D4286"/>
    <w:rsid w:val="005D79EB"/>
    <w:rsid w:val="005D7BD4"/>
    <w:rsid w:val="005E16C5"/>
    <w:rsid w:val="005E632B"/>
    <w:rsid w:val="005F18E2"/>
    <w:rsid w:val="005F76B5"/>
    <w:rsid w:val="00606064"/>
    <w:rsid w:val="00607BB9"/>
    <w:rsid w:val="00624F24"/>
    <w:rsid w:val="006321E4"/>
    <w:rsid w:val="0063695C"/>
    <w:rsid w:val="00641CC8"/>
    <w:rsid w:val="006436F0"/>
    <w:rsid w:val="00646CB2"/>
    <w:rsid w:val="00650399"/>
    <w:rsid w:val="0065117E"/>
    <w:rsid w:val="00656734"/>
    <w:rsid w:val="00656A35"/>
    <w:rsid w:val="00661B98"/>
    <w:rsid w:val="00665BE4"/>
    <w:rsid w:val="0066617B"/>
    <w:rsid w:val="00673026"/>
    <w:rsid w:val="00676594"/>
    <w:rsid w:val="00677802"/>
    <w:rsid w:val="00680B5A"/>
    <w:rsid w:val="00686056"/>
    <w:rsid w:val="006862E1"/>
    <w:rsid w:val="00690352"/>
    <w:rsid w:val="0069318C"/>
    <w:rsid w:val="006A48E3"/>
    <w:rsid w:val="006A64BD"/>
    <w:rsid w:val="006A6BA5"/>
    <w:rsid w:val="006A7A9C"/>
    <w:rsid w:val="006B062B"/>
    <w:rsid w:val="006B367C"/>
    <w:rsid w:val="006B479A"/>
    <w:rsid w:val="006B5E17"/>
    <w:rsid w:val="006B6DAD"/>
    <w:rsid w:val="006C4AAD"/>
    <w:rsid w:val="006D0DE8"/>
    <w:rsid w:val="006D33B3"/>
    <w:rsid w:val="006D5410"/>
    <w:rsid w:val="006D7589"/>
    <w:rsid w:val="006E26C9"/>
    <w:rsid w:val="006E6896"/>
    <w:rsid w:val="006F2614"/>
    <w:rsid w:val="006F72F9"/>
    <w:rsid w:val="00700AEA"/>
    <w:rsid w:val="0071751F"/>
    <w:rsid w:val="00724F74"/>
    <w:rsid w:val="00725BCD"/>
    <w:rsid w:val="007331AC"/>
    <w:rsid w:val="00735E69"/>
    <w:rsid w:val="0074260A"/>
    <w:rsid w:val="00743241"/>
    <w:rsid w:val="00744B29"/>
    <w:rsid w:val="00747897"/>
    <w:rsid w:val="00754566"/>
    <w:rsid w:val="00760D4F"/>
    <w:rsid w:val="00764D4C"/>
    <w:rsid w:val="0077262F"/>
    <w:rsid w:val="007745CC"/>
    <w:rsid w:val="00777CD3"/>
    <w:rsid w:val="00780565"/>
    <w:rsid w:val="0078321F"/>
    <w:rsid w:val="00783453"/>
    <w:rsid w:val="00783CDF"/>
    <w:rsid w:val="00785A58"/>
    <w:rsid w:val="007945F0"/>
    <w:rsid w:val="007965B4"/>
    <w:rsid w:val="00796891"/>
    <w:rsid w:val="007A01D1"/>
    <w:rsid w:val="007A2DF7"/>
    <w:rsid w:val="007A6BCF"/>
    <w:rsid w:val="007B16CD"/>
    <w:rsid w:val="007B5886"/>
    <w:rsid w:val="007C0E0F"/>
    <w:rsid w:val="007C2EF0"/>
    <w:rsid w:val="007C4364"/>
    <w:rsid w:val="007D31F1"/>
    <w:rsid w:val="007D678F"/>
    <w:rsid w:val="007D6EAE"/>
    <w:rsid w:val="007E564F"/>
    <w:rsid w:val="007E572D"/>
    <w:rsid w:val="007E595F"/>
    <w:rsid w:val="007E5ECB"/>
    <w:rsid w:val="007F33B8"/>
    <w:rsid w:val="007F3518"/>
    <w:rsid w:val="007F4826"/>
    <w:rsid w:val="00802152"/>
    <w:rsid w:val="00802317"/>
    <w:rsid w:val="00810EF4"/>
    <w:rsid w:val="00813599"/>
    <w:rsid w:val="00821F24"/>
    <w:rsid w:val="00822C97"/>
    <w:rsid w:val="00827B40"/>
    <w:rsid w:val="00834E8E"/>
    <w:rsid w:val="008374D8"/>
    <w:rsid w:val="0084078B"/>
    <w:rsid w:val="00850AD4"/>
    <w:rsid w:val="00856EA3"/>
    <w:rsid w:val="008604F0"/>
    <w:rsid w:val="00862EC3"/>
    <w:rsid w:val="0086518C"/>
    <w:rsid w:val="0087256F"/>
    <w:rsid w:val="00872D86"/>
    <w:rsid w:val="00875D6D"/>
    <w:rsid w:val="0087746A"/>
    <w:rsid w:val="00877FF2"/>
    <w:rsid w:val="00881130"/>
    <w:rsid w:val="0088190F"/>
    <w:rsid w:val="00885C45"/>
    <w:rsid w:val="0088699F"/>
    <w:rsid w:val="00890325"/>
    <w:rsid w:val="00890B7A"/>
    <w:rsid w:val="00891A67"/>
    <w:rsid w:val="00894767"/>
    <w:rsid w:val="008A1A62"/>
    <w:rsid w:val="008A292F"/>
    <w:rsid w:val="008A399A"/>
    <w:rsid w:val="008B09C6"/>
    <w:rsid w:val="008B673C"/>
    <w:rsid w:val="008C1CD0"/>
    <w:rsid w:val="008C20E8"/>
    <w:rsid w:val="008C30CC"/>
    <w:rsid w:val="008C5040"/>
    <w:rsid w:val="008C72DD"/>
    <w:rsid w:val="008D05FB"/>
    <w:rsid w:val="008D1119"/>
    <w:rsid w:val="008D1DD7"/>
    <w:rsid w:val="008D55F3"/>
    <w:rsid w:val="008E470F"/>
    <w:rsid w:val="008E64A5"/>
    <w:rsid w:val="008E77CC"/>
    <w:rsid w:val="008E7961"/>
    <w:rsid w:val="00915B4B"/>
    <w:rsid w:val="00916860"/>
    <w:rsid w:val="0092022C"/>
    <w:rsid w:val="00925409"/>
    <w:rsid w:val="00925F90"/>
    <w:rsid w:val="009308C8"/>
    <w:rsid w:val="0093103D"/>
    <w:rsid w:val="00936968"/>
    <w:rsid w:val="0094129B"/>
    <w:rsid w:val="00941427"/>
    <w:rsid w:val="009421C6"/>
    <w:rsid w:val="00947E10"/>
    <w:rsid w:val="00961F8D"/>
    <w:rsid w:val="009630E0"/>
    <w:rsid w:val="009634A3"/>
    <w:rsid w:val="00964B01"/>
    <w:rsid w:val="00971945"/>
    <w:rsid w:val="00980309"/>
    <w:rsid w:val="009812F3"/>
    <w:rsid w:val="00982830"/>
    <w:rsid w:val="00990009"/>
    <w:rsid w:val="0099019B"/>
    <w:rsid w:val="00995724"/>
    <w:rsid w:val="00996033"/>
    <w:rsid w:val="009960DD"/>
    <w:rsid w:val="00996E76"/>
    <w:rsid w:val="009A39D2"/>
    <w:rsid w:val="009B64A6"/>
    <w:rsid w:val="009C2791"/>
    <w:rsid w:val="009D1DB2"/>
    <w:rsid w:val="009D417C"/>
    <w:rsid w:val="009D67E8"/>
    <w:rsid w:val="009D6AE6"/>
    <w:rsid w:val="009D6F93"/>
    <w:rsid w:val="009E4585"/>
    <w:rsid w:val="009F021B"/>
    <w:rsid w:val="009F2114"/>
    <w:rsid w:val="00A02566"/>
    <w:rsid w:val="00A03A6D"/>
    <w:rsid w:val="00A073D6"/>
    <w:rsid w:val="00A261DD"/>
    <w:rsid w:val="00A27488"/>
    <w:rsid w:val="00A30D34"/>
    <w:rsid w:val="00A328A2"/>
    <w:rsid w:val="00A34A69"/>
    <w:rsid w:val="00A35FE6"/>
    <w:rsid w:val="00A46BF0"/>
    <w:rsid w:val="00A475E6"/>
    <w:rsid w:val="00A53B6E"/>
    <w:rsid w:val="00A5557C"/>
    <w:rsid w:val="00A60874"/>
    <w:rsid w:val="00A621DA"/>
    <w:rsid w:val="00A64FF2"/>
    <w:rsid w:val="00A65855"/>
    <w:rsid w:val="00A700FF"/>
    <w:rsid w:val="00A83509"/>
    <w:rsid w:val="00A862F7"/>
    <w:rsid w:val="00A9016F"/>
    <w:rsid w:val="00A91222"/>
    <w:rsid w:val="00A97E16"/>
    <w:rsid w:val="00AA10CC"/>
    <w:rsid w:val="00AA1906"/>
    <w:rsid w:val="00AB28B5"/>
    <w:rsid w:val="00AB4DE8"/>
    <w:rsid w:val="00AB4DF2"/>
    <w:rsid w:val="00AB5695"/>
    <w:rsid w:val="00AC225E"/>
    <w:rsid w:val="00AC2E0F"/>
    <w:rsid w:val="00AC3508"/>
    <w:rsid w:val="00AC37C7"/>
    <w:rsid w:val="00AD45A5"/>
    <w:rsid w:val="00AD5989"/>
    <w:rsid w:val="00AE5813"/>
    <w:rsid w:val="00AE62D3"/>
    <w:rsid w:val="00AE67D4"/>
    <w:rsid w:val="00AF2D2A"/>
    <w:rsid w:val="00B02B24"/>
    <w:rsid w:val="00B04544"/>
    <w:rsid w:val="00B0589F"/>
    <w:rsid w:val="00B1314D"/>
    <w:rsid w:val="00B13196"/>
    <w:rsid w:val="00B1353B"/>
    <w:rsid w:val="00B1429F"/>
    <w:rsid w:val="00B16C8A"/>
    <w:rsid w:val="00B219CE"/>
    <w:rsid w:val="00B23136"/>
    <w:rsid w:val="00B26518"/>
    <w:rsid w:val="00B271F5"/>
    <w:rsid w:val="00B27FD2"/>
    <w:rsid w:val="00B30197"/>
    <w:rsid w:val="00B3055F"/>
    <w:rsid w:val="00B33343"/>
    <w:rsid w:val="00B36BE2"/>
    <w:rsid w:val="00B42C33"/>
    <w:rsid w:val="00B45E63"/>
    <w:rsid w:val="00B5010B"/>
    <w:rsid w:val="00B56A5B"/>
    <w:rsid w:val="00B61810"/>
    <w:rsid w:val="00B62033"/>
    <w:rsid w:val="00B630F1"/>
    <w:rsid w:val="00B65C86"/>
    <w:rsid w:val="00B676D0"/>
    <w:rsid w:val="00B70FC7"/>
    <w:rsid w:val="00B71CF5"/>
    <w:rsid w:val="00B71D9E"/>
    <w:rsid w:val="00B742B1"/>
    <w:rsid w:val="00B759EC"/>
    <w:rsid w:val="00B7753F"/>
    <w:rsid w:val="00B819B9"/>
    <w:rsid w:val="00B8371C"/>
    <w:rsid w:val="00B84902"/>
    <w:rsid w:val="00B95A2C"/>
    <w:rsid w:val="00BB3E4E"/>
    <w:rsid w:val="00BB49AA"/>
    <w:rsid w:val="00BB60E7"/>
    <w:rsid w:val="00BB6218"/>
    <w:rsid w:val="00BB67B9"/>
    <w:rsid w:val="00BB7696"/>
    <w:rsid w:val="00BC28AA"/>
    <w:rsid w:val="00BC4198"/>
    <w:rsid w:val="00BC45C0"/>
    <w:rsid w:val="00BC5C6F"/>
    <w:rsid w:val="00BD1F10"/>
    <w:rsid w:val="00BE52AE"/>
    <w:rsid w:val="00BE547F"/>
    <w:rsid w:val="00BE6585"/>
    <w:rsid w:val="00BF065E"/>
    <w:rsid w:val="00BF1792"/>
    <w:rsid w:val="00BF2DC0"/>
    <w:rsid w:val="00BF3996"/>
    <w:rsid w:val="00C04879"/>
    <w:rsid w:val="00C074C5"/>
    <w:rsid w:val="00C10E61"/>
    <w:rsid w:val="00C14F49"/>
    <w:rsid w:val="00C17122"/>
    <w:rsid w:val="00C17B1A"/>
    <w:rsid w:val="00C209AE"/>
    <w:rsid w:val="00C230F4"/>
    <w:rsid w:val="00C25B09"/>
    <w:rsid w:val="00C3208E"/>
    <w:rsid w:val="00C32658"/>
    <w:rsid w:val="00C3443D"/>
    <w:rsid w:val="00C4312A"/>
    <w:rsid w:val="00C4611E"/>
    <w:rsid w:val="00C557F9"/>
    <w:rsid w:val="00C578F3"/>
    <w:rsid w:val="00C633AF"/>
    <w:rsid w:val="00C66207"/>
    <w:rsid w:val="00C709C7"/>
    <w:rsid w:val="00C72933"/>
    <w:rsid w:val="00C76631"/>
    <w:rsid w:val="00C77495"/>
    <w:rsid w:val="00C82541"/>
    <w:rsid w:val="00C85514"/>
    <w:rsid w:val="00CA0F30"/>
    <w:rsid w:val="00CA52BD"/>
    <w:rsid w:val="00CB1F3C"/>
    <w:rsid w:val="00CB2837"/>
    <w:rsid w:val="00CB3DED"/>
    <w:rsid w:val="00CC08EE"/>
    <w:rsid w:val="00CC1871"/>
    <w:rsid w:val="00CC69E6"/>
    <w:rsid w:val="00CC7408"/>
    <w:rsid w:val="00CD472F"/>
    <w:rsid w:val="00CD4B2B"/>
    <w:rsid w:val="00CD6A47"/>
    <w:rsid w:val="00CD6B48"/>
    <w:rsid w:val="00CE1334"/>
    <w:rsid w:val="00CE15E5"/>
    <w:rsid w:val="00CE1685"/>
    <w:rsid w:val="00CE190B"/>
    <w:rsid w:val="00CE4854"/>
    <w:rsid w:val="00CF1AD7"/>
    <w:rsid w:val="00CF397F"/>
    <w:rsid w:val="00CF4BEF"/>
    <w:rsid w:val="00CF6165"/>
    <w:rsid w:val="00CF68BD"/>
    <w:rsid w:val="00D00E05"/>
    <w:rsid w:val="00D01797"/>
    <w:rsid w:val="00D0423D"/>
    <w:rsid w:val="00D05B53"/>
    <w:rsid w:val="00D13D09"/>
    <w:rsid w:val="00D14740"/>
    <w:rsid w:val="00D169E7"/>
    <w:rsid w:val="00D2158B"/>
    <w:rsid w:val="00D23C4E"/>
    <w:rsid w:val="00D27B04"/>
    <w:rsid w:val="00D27E0B"/>
    <w:rsid w:val="00D31390"/>
    <w:rsid w:val="00D35606"/>
    <w:rsid w:val="00D404E5"/>
    <w:rsid w:val="00D41679"/>
    <w:rsid w:val="00D4190D"/>
    <w:rsid w:val="00D44A65"/>
    <w:rsid w:val="00D535B6"/>
    <w:rsid w:val="00D54DA4"/>
    <w:rsid w:val="00D55E8B"/>
    <w:rsid w:val="00D564DE"/>
    <w:rsid w:val="00D610BB"/>
    <w:rsid w:val="00D613F4"/>
    <w:rsid w:val="00D634EA"/>
    <w:rsid w:val="00D74A0D"/>
    <w:rsid w:val="00D81D45"/>
    <w:rsid w:val="00D830DD"/>
    <w:rsid w:val="00D8383D"/>
    <w:rsid w:val="00D92748"/>
    <w:rsid w:val="00DA00A1"/>
    <w:rsid w:val="00DA11F8"/>
    <w:rsid w:val="00DB0684"/>
    <w:rsid w:val="00DB36A3"/>
    <w:rsid w:val="00DC3494"/>
    <w:rsid w:val="00DD1209"/>
    <w:rsid w:val="00DD25E3"/>
    <w:rsid w:val="00DD33D1"/>
    <w:rsid w:val="00DE01EF"/>
    <w:rsid w:val="00DE3C9A"/>
    <w:rsid w:val="00DF42A9"/>
    <w:rsid w:val="00DF5D4C"/>
    <w:rsid w:val="00DF606F"/>
    <w:rsid w:val="00DF74FB"/>
    <w:rsid w:val="00E010D8"/>
    <w:rsid w:val="00E02BB2"/>
    <w:rsid w:val="00E03738"/>
    <w:rsid w:val="00E0728E"/>
    <w:rsid w:val="00E10C1E"/>
    <w:rsid w:val="00E12B6F"/>
    <w:rsid w:val="00E178A7"/>
    <w:rsid w:val="00E17B87"/>
    <w:rsid w:val="00E215EE"/>
    <w:rsid w:val="00E22FA9"/>
    <w:rsid w:val="00E246A9"/>
    <w:rsid w:val="00E25944"/>
    <w:rsid w:val="00E26364"/>
    <w:rsid w:val="00E31065"/>
    <w:rsid w:val="00E31AFC"/>
    <w:rsid w:val="00E36C8C"/>
    <w:rsid w:val="00E37223"/>
    <w:rsid w:val="00E463C1"/>
    <w:rsid w:val="00E52060"/>
    <w:rsid w:val="00E53071"/>
    <w:rsid w:val="00E55955"/>
    <w:rsid w:val="00E65028"/>
    <w:rsid w:val="00E66452"/>
    <w:rsid w:val="00E80366"/>
    <w:rsid w:val="00E815C3"/>
    <w:rsid w:val="00E82B9B"/>
    <w:rsid w:val="00E85147"/>
    <w:rsid w:val="00E91A77"/>
    <w:rsid w:val="00E9227E"/>
    <w:rsid w:val="00E934AF"/>
    <w:rsid w:val="00E938A9"/>
    <w:rsid w:val="00E93B11"/>
    <w:rsid w:val="00E9424D"/>
    <w:rsid w:val="00E9694F"/>
    <w:rsid w:val="00EA04DA"/>
    <w:rsid w:val="00EA1DB8"/>
    <w:rsid w:val="00EA4168"/>
    <w:rsid w:val="00EC07A6"/>
    <w:rsid w:val="00EC3AC4"/>
    <w:rsid w:val="00EC5942"/>
    <w:rsid w:val="00EC5C8E"/>
    <w:rsid w:val="00ED08E7"/>
    <w:rsid w:val="00ED2816"/>
    <w:rsid w:val="00ED2EA9"/>
    <w:rsid w:val="00ED5D42"/>
    <w:rsid w:val="00ED680E"/>
    <w:rsid w:val="00ED6E00"/>
    <w:rsid w:val="00ED7752"/>
    <w:rsid w:val="00EE2B53"/>
    <w:rsid w:val="00EE6F6C"/>
    <w:rsid w:val="00EF0CF7"/>
    <w:rsid w:val="00EF7B50"/>
    <w:rsid w:val="00F001EF"/>
    <w:rsid w:val="00F04FA1"/>
    <w:rsid w:val="00F137F4"/>
    <w:rsid w:val="00F15E29"/>
    <w:rsid w:val="00F165C3"/>
    <w:rsid w:val="00F22883"/>
    <w:rsid w:val="00F24AB1"/>
    <w:rsid w:val="00F258C1"/>
    <w:rsid w:val="00F26E37"/>
    <w:rsid w:val="00F2709A"/>
    <w:rsid w:val="00F27716"/>
    <w:rsid w:val="00F33D1E"/>
    <w:rsid w:val="00F42F2E"/>
    <w:rsid w:val="00F44A4A"/>
    <w:rsid w:val="00F46700"/>
    <w:rsid w:val="00F52EFC"/>
    <w:rsid w:val="00F57532"/>
    <w:rsid w:val="00F57ED9"/>
    <w:rsid w:val="00F57FAF"/>
    <w:rsid w:val="00F63F24"/>
    <w:rsid w:val="00F71A28"/>
    <w:rsid w:val="00F760D7"/>
    <w:rsid w:val="00F81CB9"/>
    <w:rsid w:val="00F84809"/>
    <w:rsid w:val="00F91879"/>
    <w:rsid w:val="00FA13DC"/>
    <w:rsid w:val="00FA6260"/>
    <w:rsid w:val="00FA6638"/>
    <w:rsid w:val="00FA7FEC"/>
    <w:rsid w:val="00FB12E8"/>
    <w:rsid w:val="00FB2505"/>
    <w:rsid w:val="00FB6A84"/>
    <w:rsid w:val="00FB6F27"/>
    <w:rsid w:val="00FC6812"/>
    <w:rsid w:val="00FC6FA5"/>
    <w:rsid w:val="00FC7515"/>
    <w:rsid w:val="00FD064E"/>
    <w:rsid w:val="00FD0877"/>
    <w:rsid w:val="00FD14E9"/>
    <w:rsid w:val="00FE506C"/>
    <w:rsid w:val="00FE6E54"/>
    <w:rsid w:val="00FF4E44"/>
    <w:rsid w:val="00FF530C"/>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E0F626C-1E33-4EA4-AD75-D1612B9A81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28542">
      <w:bodyDiv w:val="1"/>
      <w:marLeft w:val="0"/>
      <w:marRight w:val="0"/>
      <w:marTop w:val="0"/>
      <w:marBottom w:val="0"/>
      <w:divBdr>
        <w:top w:val="none" w:sz="0" w:space="0" w:color="auto"/>
        <w:left w:val="none" w:sz="0" w:space="0" w:color="auto"/>
        <w:bottom w:val="none" w:sz="0" w:space="0" w:color="auto"/>
        <w:right w:val="none" w:sz="0" w:space="0" w:color="auto"/>
      </w:divBdr>
    </w:div>
    <w:div w:id="30496385">
      <w:bodyDiv w:val="1"/>
      <w:marLeft w:val="0"/>
      <w:marRight w:val="0"/>
      <w:marTop w:val="0"/>
      <w:marBottom w:val="0"/>
      <w:divBdr>
        <w:top w:val="none" w:sz="0" w:space="0" w:color="auto"/>
        <w:left w:val="none" w:sz="0" w:space="0" w:color="auto"/>
        <w:bottom w:val="none" w:sz="0" w:space="0" w:color="auto"/>
        <w:right w:val="none" w:sz="0" w:space="0" w:color="auto"/>
      </w:divBdr>
    </w:div>
    <w:div w:id="32703310">
      <w:bodyDiv w:val="1"/>
      <w:marLeft w:val="0"/>
      <w:marRight w:val="0"/>
      <w:marTop w:val="0"/>
      <w:marBottom w:val="0"/>
      <w:divBdr>
        <w:top w:val="none" w:sz="0" w:space="0" w:color="auto"/>
        <w:left w:val="none" w:sz="0" w:space="0" w:color="auto"/>
        <w:bottom w:val="none" w:sz="0" w:space="0" w:color="auto"/>
        <w:right w:val="none" w:sz="0" w:space="0" w:color="auto"/>
      </w:divBdr>
    </w:div>
    <w:div w:id="84573355">
      <w:bodyDiv w:val="1"/>
      <w:marLeft w:val="0"/>
      <w:marRight w:val="0"/>
      <w:marTop w:val="0"/>
      <w:marBottom w:val="0"/>
      <w:divBdr>
        <w:top w:val="none" w:sz="0" w:space="0" w:color="auto"/>
        <w:left w:val="none" w:sz="0" w:space="0" w:color="auto"/>
        <w:bottom w:val="none" w:sz="0" w:space="0" w:color="auto"/>
        <w:right w:val="none" w:sz="0" w:space="0" w:color="auto"/>
      </w:divBdr>
    </w:div>
    <w:div w:id="105543179">
      <w:bodyDiv w:val="1"/>
      <w:marLeft w:val="0"/>
      <w:marRight w:val="0"/>
      <w:marTop w:val="0"/>
      <w:marBottom w:val="0"/>
      <w:divBdr>
        <w:top w:val="none" w:sz="0" w:space="0" w:color="auto"/>
        <w:left w:val="none" w:sz="0" w:space="0" w:color="auto"/>
        <w:bottom w:val="none" w:sz="0" w:space="0" w:color="auto"/>
        <w:right w:val="none" w:sz="0" w:space="0" w:color="auto"/>
      </w:divBdr>
    </w:div>
    <w:div w:id="109787578">
      <w:bodyDiv w:val="1"/>
      <w:marLeft w:val="0"/>
      <w:marRight w:val="0"/>
      <w:marTop w:val="0"/>
      <w:marBottom w:val="0"/>
      <w:divBdr>
        <w:top w:val="none" w:sz="0" w:space="0" w:color="auto"/>
        <w:left w:val="none" w:sz="0" w:space="0" w:color="auto"/>
        <w:bottom w:val="none" w:sz="0" w:space="0" w:color="auto"/>
        <w:right w:val="none" w:sz="0" w:space="0" w:color="auto"/>
      </w:divBdr>
    </w:div>
    <w:div w:id="110634941">
      <w:bodyDiv w:val="1"/>
      <w:marLeft w:val="0"/>
      <w:marRight w:val="0"/>
      <w:marTop w:val="0"/>
      <w:marBottom w:val="0"/>
      <w:divBdr>
        <w:top w:val="none" w:sz="0" w:space="0" w:color="auto"/>
        <w:left w:val="none" w:sz="0" w:space="0" w:color="auto"/>
        <w:bottom w:val="none" w:sz="0" w:space="0" w:color="auto"/>
        <w:right w:val="none" w:sz="0" w:space="0" w:color="auto"/>
      </w:divBdr>
    </w:div>
    <w:div w:id="181017449">
      <w:bodyDiv w:val="1"/>
      <w:marLeft w:val="0"/>
      <w:marRight w:val="0"/>
      <w:marTop w:val="0"/>
      <w:marBottom w:val="0"/>
      <w:divBdr>
        <w:top w:val="none" w:sz="0" w:space="0" w:color="auto"/>
        <w:left w:val="none" w:sz="0" w:space="0" w:color="auto"/>
        <w:bottom w:val="none" w:sz="0" w:space="0" w:color="auto"/>
        <w:right w:val="none" w:sz="0" w:space="0" w:color="auto"/>
      </w:divBdr>
    </w:div>
    <w:div w:id="185338459">
      <w:bodyDiv w:val="1"/>
      <w:marLeft w:val="0"/>
      <w:marRight w:val="0"/>
      <w:marTop w:val="0"/>
      <w:marBottom w:val="0"/>
      <w:divBdr>
        <w:top w:val="none" w:sz="0" w:space="0" w:color="auto"/>
        <w:left w:val="none" w:sz="0" w:space="0" w:color="auto"/>
        <w:bottom w:val="none" w:sz="0" w:space="0" w:color="auto"/>
        <w:right w:val="none" w:sz="0" w:space="0" w:color="auto"/>
      </w:divBdr>
    </w:div>
    <w:div w:id="203834395">
      <w:bodyDiv w:val="1"/>
      <w:marLeft w:val="0"/>
      <w:marRight w:val="0"/>
      <w:marTop w:val="0"/>
      <w:marBottom w:val="0"/>
      <w:divBdr>
        <w:top w:val="none" w:sz="0" w:space="0" w:color="auto"/>
        <w:left w:val="none" w:sz="0" w:space="0" w:color="auto"/>
        <w:bottom w:val="none" w:sz="0" w:space="0" w:color="auto"/>
        <w:right w:val="none" w:sz="0" w:space="0" w:color="auto"/>
      </w:divBdr>
    </w:div>
    <w:div w:id="233666467">
      <w:bodyDiv w:val="1"/>
      <w:marLeft w:val="0"/>
      <w:marRight w:val="0"/>
      <w:marTop w:val="0"/>
      <w:marBottom w:val="0"/>
      <w:divBdr>
        <w:top w:val="none" w:sz="0" w:space="0" w:color="auto"/>
        <w:left w:val="none" w:sz="0" w:space="0" w:color="auto"/>
        <w:bottom w:val="none" w:sz="0" w:space="0" w:color="auto"/>
        <w:right w:val="none" w:sz="0" w:space="0" w:color="auto"/>
      </w:divBdr>
    </w:div>
    <w:div w:id="263072081">
      <w:bodyDiv w:val="1"/>
      <w:marLeft w:val="0"/>
      <w:marRight w:val="0"/>
      <w:marTop w:val="0"/>
      <w:marBottom w:val="0"/>
      <w:divBdr>
        <w:top w:val="none" w:sz="0" w:space="0" w:color="auto"/>
        <w:left w:val="none" w:sz="0" w:space="0" w:color="auto"/>
        <w:bottom w:val="none" w:sz="0" w:space="0" w:color="auto"/>
        <w:right w:val="none" w:sz="0" w:space="0" w:color="auto"/>
      </w:divBdr>
    </w:div>
    <w:div w:id="317419727">
      <w:bodyDiv w:val="1"/>
      <w:marLeft w:val="0"/>
      <w:marRight w:val="0"/>
      <w:marTop w:val="0"/>
      <w:marBottom w:val="0"/>
      <w:divBdr>
        <w:top w:val="none" w:sz="0" w:space="0" w:color="auto"/>
        <w:left w:val="none" w:sz="0" w:space="0" w:color="auto"/>
        <w:bottom w:val="none" w:sz="0" w:space="0" w:color="auto"/>
        <w:right w:val="none" w:sz="0" w:space="0" w:color="auto"/>
      </w:divBdr>
    </w:div>
    <w:div w:id="349071568">
      <w:bodyDiv w:val="1"/>
      <w:marLeft w:val="0"/>
      <w:marRight w:val="0"/>
      <w:marTop w:val="0"/>
      <w:marBottom w:val="0"/>
      <w:divBdr>
        <w:top w:val="none" w:sz="0" w:space="0" w:color="auto"/>
        <w:left w:val="none" w:sz="0" w:space="0" w:color="auto"/>
        <w:bottom w:val="none" w:sz="0" w:space="0" w:color="auto"/>
        <w:right w:val="none" w:sz="0" w:space="0" w:color="auto"/>
      </w:divBdr>
    </w:div>
    <w:div w:id="402290564">
      <w:bodyDiv w:val="1"/>
      <w:marLeft w:val="0"/>
      <w:marRight w:val="0"/>
      <w:marTop w:val="0"/>
      <w:marBottom w:val="0"/>
      <w:divBdr>
        <w:top w:val="none" w:sz="0" w:space="0" w:color="auto"/>
        <w:left w:val="none" w:sz="0" w:space="0" w:color="auto"/>
        <w:bottom w:val="none" w:sz="0" w:space="0" w:color="auto"/>
        <w:right w:val="none" w:sz="0" w:space="0" w:color="auto"/>
      </w:divBdr>
    </w:div>
    <w:div w:id="433982515">
      <w:bodyDiv w:val="1"/>
      <w:marLeft w:val="0"/>
      <w:marRight w:val="0"/>
      <w:marTop w:val="0"/>
      <w:marBottom w:val="0"/>
      <w:divBdr>
        <w:top w:val="none" w:sz="0" w:space="0" w:color="auto"/>
        <w:left w:val="none" w:sz="0" w:space="0" w:color="auto"/>
        <w:bottom w:val="none" w:sz="0" w:space="0" w:color="auto"/>
        <w:right w:val="none" w:sz="0" w:space="0" w:color="auto"/>
      </w:divBdr>
    </w:div>
    <w:div w:id="465703285">
      <w:bodyDiv w:val="1"/>
      <w:marLeft w:val="0"/>
      <w:marRight w:val="0"/>
      <w:marTop w:val="0"/>
      <w:marBottom w:val="0"/>
      <w:divBdr>
        <w:top w:val="none" w:sz="0" w:space="0" w:color="auto"/>
        <w:left w:val="none" w:sz="0" w:space="0" w:color="auto"/>
        <w:bottom w:val="none" w:sz="0" w:space="0" w:color="auto"/>
        <w:right w:val="none" w:sz="0" w:space="0" w:color="auto"/>
      </w:divBdr>
    </w:div>
    <w:div w:id="479268459">
      <w:bodyDiv w:val="1"/>
      <w:marLeft w:val="0"/>
      <w:marRight w:val="0"/>
      <w:marTop w:val="0"/>
      <w:marBottom w:val="0"/>
      <w:divBdr>
        <w:top w:val="none" w:sz="0" w:space="0" w:color="auto"/>
        <w:left w:val="none" w:sz="0" w:space="0" w:color="auto"/>
        <w:bottom w:val="none" w:sz="0" w:space="0" w:color="auto"/>
        <w:right w:val="none" w:sz="0" w:space="0" w:color="auto"/>
      </w:divBdr>
    </w:div>
    <w:div w:id="490102065">
      <w:bodyDiv w:val="1"/>
      <w:marLeft w:val="0"/>
      <w:marRight w:val="0"/>
      <w:marTop w:val="0"/>
      <w:marBottom w:val="0"/>
      <w:divBdr>
        <w:top w:val="none" w:sz="0" w:space="0" w:color="auto"/>
        <w:left w:val="none" w:sz="0" w:space="0" w:color="auto"/>
        <w:bottom w:val="none" w:sz="0" w:space="0" w:color="auto"/>
        <w:right w:val="none" w:sz="0" w:space="0" w:color="auto"/>
      </w:divBdr>
    </w:div>
    <w:div w:id="535241940">
      <w:bodyDiv w:val="1"/>
      <w:marLeft w:val="0"/>
      <w:marRight w:val="0"/>
      <w:marTop w:val="0"/>
      <w:marBottom w:val="0"/>
      <w:divBdr>
        <w:top w:val="none" w:sz="0" w:space="0" w:color="auto"/>
        <w:left w:val="none" w:sz="0" w:space="0" w:color="auto"/>
        <w:bottom w:val="none" w:sz="0" w:space="0" w:color="auto"/>
        <w:right w:val="none" w:sz="0" w:space="0" w:color="auto"/>
      </w:divBdr>
    </w:div>
    <w:div w:id="558783626">
      <w:bodyDiv w:val="1"/>
      <w:marLeft w:val="0"/>
      <w:marRight w:val="0"/>
      <w:marTop w:val="0"/>
      <w:marBottom w:val="0"/>
      <w:divBdr>
        <w:top w:val="none" w:sz="0" w:space="0" w:color="auto"/>
        <w:left w:val="none" w:sz="0" w:space="0" w:color="auto"/>
        <w:bottom w:val="none" w:sz="0" w:space="0" w:color="auto"/>
        <w:right w:val="none" w:sz="0" w:space="0" w:color="auto"/>
      </w:divBdr>
    </w:div>
    <w:div w:id="565068725">
      <w:bodyDiv w:val="1"/>
      <w:marLeft w:val="0"/>
      <w:marRight w:val="0"/>
      <w:marTop w:val="0"/>
      <w:marBottom w:val="0"/>
      <w:divBdr>
        <w:top w:val="none" w:sz="0" w:space="0" w:color="auto"/>
        <w:left w:val="none" w:sz="0" w:space="0" w:color="auto"/>
        <w:bottom w:val="none" w:sz="0" w:space="0" w:color="auto"/>
        <w:right w:val="none" w:sz="0" w:space="0" w:color="auto"/>
      </w:divBdr>
    </w:div>
    <w:div w:id="571278282">
      <w:bodyDiv w:val="1"/>
      <w:marLeft w:val="0"/>
      <w:marRight w:val="0"/>
      <w:marTop w:val="0"/>
      <w:marBottom w:val="0"/>
      <w:divBdr>
        <w:top w:val="none" w:sz="0" w:space="0" w:color="auto"/>
        <w:left w:val="none" w:sz="0" w:space="0" w:color="auto"/>
        <w:bottom w:val="none" w:sz="0" w:space="0" w:color="auto"/>
        <w:right w:val="none" w:sz="0" w:space="0" w:color="auto"/>
      </w:divBdr>
    </w:div>
    <w:div w:id="583611106">
      <w:bodyDiv w:val="1"/>
      <w:marLeft w:val="0"/>
      <w:marRight w:val="0"/>
      <w:marTop w:val="0"/>
      <w:marBottom w:val="0"/>
      <w:divBdr>
        <w:top w:val="none" w:sz="0" w:space="0" w:color="auto"/>
        <w:left w:val="none" w:sz="0" w:space="0" w:color="auto"/>
        <w:bottom w:val="none" w:sz="0" w:space="0" w:color="auto"/>
        <w:right w:val="none" w:sz="0" w:space="0" w:color="auto"/>
      </w:divBdr>
    </w:div>
    <w:div w:id="596213236">
      <w:bodyDiv w:val="1"/>
      <w:marLeft w:val="0"/>
      <w:marRight w:val="0"/>
      <w:marTop w:val="0"/>
      <w:marBottom w:val="0"/>
      <w:divBdr>
        <w:top w:val="none" w:sz="0" w:space="0" w:color="auto"/>
        <w:left w:val="none" w:sz="0" w:space="0" w:color="auto"/>
        <w:bottom w:val="none" w:sz="0" w:space="0" w:color="auto"/>
        <w:right w:val="none" w:sz="0" w:space="0" w:color="auto"/>
      </w:divBdr>
    </w:div>
    <w:div w:id="602304496">
      <w:bodyDiv w:val="1"/>
      <w:marLeft w:val="0"/>
      <w:marRight w:val="0"/>
      <w:marTop w:val="0"/>
      <w:marBottom w:val="0"/>
      <w:divBdr>
        <w:top w:val="none" w:sz="0" w:space="0" w:color="auto"/>
        <w:left w:val="none" w:sz="0" w:space="0" w:color="auto"/>
        <w:bottom w:val="none" w:sz="0" w:space="0" w:color="auto"/>
        <w:right w:val="none" w:sz="0" w:space="0" w:color="auto"/>
      </w:divBdr>
    </w:div>
    <w:div w:id="671298964">
      <w:bodyDiv w:val="1"/>
      <w:marLeft w:val="0"/>
      <w:marRight w:val="0"/>
      <w:marTop w:val="0"/>
      <w:marBottom w:val="0"/>
      <w:divBdr>
        <w:top w:val="none" w:sz="0" w:space="0" w:color="auto"/>
        <w:left w:val="none" w:sz="0" w:space="0" w:color="auto"/>
        <w:bottom w:val="none" w:sz="0" w:space="0" w:color="auto"/>
        <w:right w:val="none" w:sz="0" w:space="0" w:color="auto"/>
      </w:divBdr>
    </w:div>
    <w:div w:id="676467750">
      <w:bodyDiv w:val="1"/>
      <w:marLeft w:val="0"/>
      <w:marRight w:val="0"/>
      <w:marTop w:val="0"/>
      <w:marBottom w:val="0"/>
      <w:divBdr>
        <w:top w:val="none" w:sz="0" w:space="0" w:color="auto"/>
        <w:left w:val="none" w:sz="0" w:space="0" w:color="auto"/>
        <w:bottom w:val="none" w:sz="0" w:space="0" w:color="auto"/>
        <w:right w:val="none" w:sz="0" w:space="0" w:color="auto"/>
      </w:divBdr>
    </w:div>
    <w:div w:id="713047668">
      <w:bodyDiv w:val="1"/>
      <w:marLeft w:val="0"/>
      <w:marRight w:val="0"/>
      <w:marTop w:val="0"/>
      <w:marBottom w:val="0"/>
      <w:divBdr>
        <w:top w:val="none" w:sz="0" w:space="0" w:color="auto"/>
        <w:left w:val="none" w:sz="0" w:space="0" w:color="auto"/>
        <w:bottom w:val="none" w:sz="0" w:space="0" w:color="auto"/>
        <w:right w:val="none" w:sz="0" w:space="0" w:color="auto"/>
      </w:divBdr>
    </w:div>
    <w:div w:id="720783823">
      <w:bodyDiv w:val="1"/>
      <w:marLeft w:val="0"/>
      <w:marRight w:val="0"/>
      <w:marTop w:val="0"/>
      <w:marBottom w:val="0"/>
      <w:divBdr>
        <w:top w:val="none" w:sz="0" w:space="0" w:color="auto"/>
        <w:left w:val="none" w:sz="0" w:space="0" w:color="auto"/>
        <w:bottom w:val="none" w:sz="0" w:space="0" w:color="auto"/>
        <w:right w:val="none" w:sz="0" w:space="0" w:color="auto"/>
      </w:divBdr>
    </w:div>
    <w:div w:id="740567017">
      <w:bodyDiv w:val="1"/>
      <w:marLeft w:val="0"/>
      <w:marRight w:val="0"/>
      <w:marTop w:val="0"/>
      <w:marBottom w:val="0"/>
      <w:divBdr>
        <w:top w:val="none" w:sz="0" w:space="0" w:color="auto"/>
        <w:left w:val="none" w:sz="0" w:space="0" w:color="auto"/>
        <w:bottom w:val="none" w:sz="0" w:space="0" w:color="auto"/>
        <w:right w:val="none" w:sz="0" w:space="0" w:color="auto"/>
      </w:divBdr>
    </w:div>
    <w:div w:id="770125297">
      <w:bodyDiv w:val="1"/>
      <w:marLeft w:val="0"/>
      <w:marRight w:val="0"/>
      <w:marTop w:val="0"/>
      <w:marBottom w:val="0"/>
      <w:divBdr>
        <w:top w:val="none" w:sz="0" w:space="0" w:color="auto"/>
        <w:left w:val="none" w:sz="0" w:space="0" w:color="auto"/>
        <w:bottom w:val="none" w:sz="0" w:space="0" w:color="auto"/>
        <w:right w:val="none" w:sz="0" w:space="0" w:color="auto"/>
      </w:divBdr>
    </w:div>
    <w:div w:id="784229122">
      <w:bodyDiv w:val="1"/>
      <w:marLeft w:val="0"/>
      <w:marRight w:val="0"/>
      <w:marTop w:val="0"/>
      <w:marBottom w:val="0"/>
      <w:divBdr>
        <w:top w:val="none" w:sz="0" w:space="0" w:color="auto"/>
        <w:left w:val="none" w:sz="0" w:space="0" w:color="auto"/>
        <w:bottom w:val="none" w:sz="0" w:space="0" w:color="auto"/>
        <w:right w:val="none" w:sz="0" w:space="0" w:color="auto"/>
      </w:divBdr>
    </w:div>
    <w:div w:id="802816979">
      <w:bodyDiv w:val="1"/>
      <w:marLeft w:val="0"/>
      <w:marRight w:val="0"/>
      <w:marTop w:val="0"/>
      <w:marBottom w:val="0"/>
      <w:divBdr>
        <w:top w:val="none" w:sz="0" w:space="0" w:color="auto"/>
        <w:left w:val="none" w:sz="0" w:space="0" w:color="auto"/>
        <w:bottom w:val="none" w:sz="0" w:space="0" w:color="auto"/>
        <w:right w:val="none" w:sz="0" w:space="0" w:color="auto"/>
      </w:divBdr>
    </w:div>
    <w:div w:id="811212594">
      <w:bodyDiv w:val="1"/>
      <w:marLeft w:val="0"/>
      <w:marRight w:val="0"/>
      <w:marTop w:val="0"/>
      <w:marBottom w:val="0"/>
      <w:divBdr>
        <w:top w:val="none" w:sz="0" w:space="0" w:color="auto"/>
        <w:left w:val="none" w:sz="0" w:space="0" w:color="auto"/>
        <w:bottom w:val="none" w:sz="0" w:space="0" w:color="auto"/>
        <w:right w:val="none" w:sz="0" w:space="0" w:color="auto"/>
      </w:divBdr>
    </w:div>
    <w:div w:id="825899652">
      <w:bodyDiv w:val="1"/>
      <w:marLeft w:val="0"/>
      <w:marRight w:val="0"/>
      <w:marTop w:val="0"/>
      <w:marBottom w:val="0"/>
      <w:divBdr>
        <w:top w:val="none" w:sz="0" w:space="0" w:color="auto"/>
        <w:left w:val="none" w:sz="0" w:space="0" w:color="auto"/>
        <w:bottom w:val="none" w:sz="0" w:space="0" w:color="auto"/>
        <w:right w:val="none" w:sz="0" w:space="0" w:color="auto"/>
      </w:divBdr>
    </w:div>
    <w:div w:id="836381573">
      <w:bodyDiv w:val="1"/>
      <w:marLeft w:val="0"/>
      <w:marRight w:val="0"/>
      <w:marTop w:val="0"/>
      <w:marBottom w:val="0"/>
      <w:divBdr>
        <w:top w:val="none" w:sz="0" w:space="0" w:color="auto"/>
        <w:left w:val="none" w:sz="0" w:space="0" w:color="auto"/>
        <w:bottom w:val="none" w:sz="0" w:space="0" w:color="auto"/>
        <w:right w:val="none" w:sz="0" w:space="0" w:color="auto"/>
      </w:divBdr>
    </w:div>
    <w:div w:id="865287664">
      <w:bodyDiv w:val="1"/>
      <w:marLeft w:val="0"/>
      <w:marRight w:val="0"/>
      <w:marTop w:val="0"/>
      <w:marBottom w:val="0"/>
      <w:divBdr>
        <w:top w:val="none" w:sz="0" w:space="0" w:color="auto"/>
        <w:left w:val="none" w:sz="0" w:space="0" w:color="auto"/>
        <w:bottom w:val="none" w:sz="0" w:space="0" w:color="auto"/>
        <w:right w:val="none" w:sz="0" w:space="0" w:color="auto"/>
      </w:divBdr>
    </w:div>
    <w:div w:id="872226139">
      <w:bodyDiv w:val="1"/>
      <w:marLeft w:val="0"/>
      <w:marRight w:val="0"/>
      <w:marTop w:val="0"/>
      <w:marBottom w:val="0"/>
      <w:divBdr>
        <w:top w:val="none" w:sz="0" w:space="0" w:color="auto"/>
        <w:left w:val="none" w:sz="0" w:space="0" w:color="auto"/>
        <w:bottom w:val="none" w:sz="0" w:space="0" w:color="auto"/>
        <w:right w:val="none" w:sz="0" w:space="0" w:color="auto"/>
      </w:divBdr>
    </w:div>
    <w:div w:id="938414232">
      <w:bodyDiv w:val="1"/>
      <w:marLeft w:val="0"/>
      <w:marRight w:val="0"/>
      <w:marTop w:val="0"/>
      <w:marBottom w:val="0"/>
      <w:divBdr>
        <w:top w:val="none" w:sz="0" w:space="0" w:color="auto"/>
        <w:left w:val="none" w:sz="0" w:space="0" w:color="auto"/>
        <w:bottom w:val="none" w:sz="0" w:space="0" w:color="auto"/>
        <w:right w:val="none" w:sz="0" w:space="0" w:color="auto"/>
      </w:divBdr>
    </w:div>
    <w:div w:id="939214722">
      <w:bodyDiv w:val="1"/>
      <w:marLeft w:val="0"/>
      <w:marRight w:val="0"/>
      <w:marTop w:val="0"/>
      <w:marBottom w:val="0"/>
      <w:divBdr>
        <w:top w:val="none" w:sz="0" w:space="0" w:color="auto"/>
        <w:left w:val="none" w:sz="0" w:space="0" w:color="auto"/>
        <w:bottom w:val="none" w:sz="0" w:space="0" w:color="auto"/>
        <w:right w:val="none" w:sz="0" w:space="0" w:color="auto"/>
      </w:divBdr>
    </w:div>
    <w:div w:id="980767674">
      <w:bodyDiv w:val="1"/>
      <w:marLeft w:val="0"/>
      <w:marRight w:val="0"/>
      <w:marTop w:val="0"/>
      <w:marBottom w:val="0"/>
      <w:divBdr>
        <w:top w:val="none" w:sz="0" w:space="0" w:color="auto"/>
        <w:left w:val="none" w:sz="0" w:space="0" w:color="auto"/>
        <w:bottom w:val="none" w:sz="0" w:space="0" w:color="auto"/>
        <w:right w:val="none" w:sz="0" w:space="0" w:color="auto"/>
      </w:divBdr>
    </w:div>
    <w:div w:id="1027830120">
      <w:bodyDiv w:val="1"/>
      <w:marLeft w:val="0"/>
      <w:marRight w:val="0"/>
      <w:marTop w:val="0"/>
      <w:marBottom w:val="0"/>
      <w:divBdr>
        <w:top w:val="none" w:sz="0" w:space="0" w:color="auto"/>
        <w:left w:val="none" w:sz="0" w:space="0" w:color="auto"/>
        <w:bottom w:val="none" w:sz="0" w:space="0" w:color="auto"/>
        <w:right w:val="none" w:sz="0" w:space="0" w:color="auto"/>
      </w:divBdr>
    </w:div>
    <w:div w:id="1054767418">
      <w:bodyDiv w:val="1"/>
      <w:marLeft w:val="0"/>
      <w:marRight w:val="0"/>
      <w:marTop w:val="0"/>
      <w:marBottom w:val="0"/>
      <w:divBdr>
        <w:top w:val="none" w:sz="0" w:space="0" w:color="auto"/>
        <w:left w:val="none" w:sz="0" w:space="0" w:color="auto"/>
        <w:bottom w:val="none" w:sz="0" w:space="0" w:color="auto"/>
        <w:right w:val="none" w:sz="0" w:space="0" w:color="auto"/>
      </w:divBdr>
    </w:div>
    <w:div w:id="1113785432">
      <w:bodyDiv w:val="1"/>
      <w:marLeft w:val="0"/>
      <w:marRight w:val="0"/>
      <w:marTop w:val="0"/>
      <w:marBottom w:val="0"/>
      <w:divBdr>
        <w:top w:val="none" w:sz="0" w:space="0" w:color="auto"/>
        <w:left w:val="none" w:sz="0" w:space="0" w:color="auto"/>
        <w:bottom w:val="none" w:sz="0" w:space="0" w:color="auto"/>
        <w:right w:val="none" w:sz="0" w:space="0" w:color="auto"/>
      </w:divBdr>
    </w:div>
    <w:div w:id="1144006112">
      <w:bodyDiv w:val="1"/>
      <w:marLeft w:val="0"/>
      <w:marRight w:val="0"/>
      <w:marTop w:val="0"/>
      <w:marBottom w:val="0"/>
      <w:divBdr>
        <w:top w:val="none" w:sz="0" w:space="0" w:color="auto"/>
        <w:left w:val="none" w:sz="0" w:space="0" w:color="auto"/>
        <w:bottom w:val="none" w:sz="0" w:space="0" w:color="auto"/>
        <w:right w:val="none" w:sz="0" w:space="0" w:color="auto"/>
      </w:divBdr>
    </w:div>
    <w:div w:id="1152864702">
      <w:bodyDiv w:val="1"/>
      <w:marLeft w:val="0"/>
      <w:marRight w:val="0"/>
      <w:marTop w:val="0"/>
      <w:marBottom w:val="0"/>
      <w:divBdr>
        <w:top w:val="none" w:sz="0" w:space="0" w:color="auto"/>
        <w:left w:val="none" w:sz="0" w:space="0" w:color="auto"/>
        <w:bottom w:val="none" w:sz="0" w:space="0" w:color="auto"/>
        <w:right w:val="none" w:sz="0" w:space="0" w:color="auto"/>
      </w:divBdr>
    </w:div>
    <w:div w:id="1186477698">
      <w:bodyDiv w:val="1"/>
      <w:marLeft w:val="0"/>
      <w:marRight w:val="0"/>
      <w:marTop w:val="0"/>
      <w:marBottom w:val="0"/>
      <w:divBdr>
        <w:top w:val="none" w:sz="0" w:space="0" w:color="auto"/>
        <w:left w:val="none" w:sz="0" w:space="0" w:color="auto"/>
        <w:bottom w:val="none" w:sz="0" w:space="0" w:color="auto"/>
        <w:right w:val="none" w:sz="0" w:space="0" w:color="auto"/>
      </w:divBdr>
    </w:div>
    <w:div w:id="1189029681">
      <w:bodyDiv w:val="1"/>
      <w:marLeft w:val="0"/>
      <w:marRight w:val="0"/>
      <w:marTop w:val="0"/>
      <w:marBottom w:val="0"/>
      <w:divBdr>
        <w:top w:val="none" w:sz="0" w:space="0" w:color="auto"/>
        <w:left w:val="none" w:sz="0" w:space="0" w:color="auto"/>
        <w:bottom w:val="none" w:sz="0" w:space="0" w:color="auto"/>
        <w:right w:val="none" w:sz="0" w:space="0" w:color="auto"/>
      </w:divBdr>
    </w:div>
    <w:div w:id="1191722431">
      <w:bodyDiv w:val="1"/>
      <w:marLeft w:val="0"/>
      <w:marRight w:val="0"/>
      <w:marTop w:val="0"/>
      <w:marBottom w:val="0"/>
      <w:divBdr>
        <w:top w:val="none" w:sz="0" w:space="0" w:color="auto"/>
        <w:left w:val="none" w:sz="0" w:space="0" w:color="auto"/>
        <w:bottom w:val="none" w:sz="0" w:space="0" w:color="auto"/>
        <w:right w:val="none" w:sz="0" w:space="0" w:color="auto"/>
      </w:divBdr>
    </w:div>
    <w:div w:id="1214775830">
      <w:bodyDiv w:val="1"/>
      <w:marLeft w:val="0"/>
      <w:marRight w:val="0"/>
      <w:marTop w:val="0"/>
      <w:marBottom w:val="0"/>
      <w:divBdr>
        <w:top w:val="none" w:sz="0" w:space="0" w:color="auto"/>
        <w:left w:val="none" w:sz="0" w:space="0" w:color="auto"/>
        <w:bottom w:val="none" w:sz="0" w:space="0" w:color="auto"/>
        <w:right w:val="none" w:sz="0" w:space="0" w:color="auto"/>
      </w:divBdr>
    </w:div>
    <w:div w:id="1279875070">
      <w:bodyDiv w:val="1"/>
      <w:marLeft w:val="0"/>
      <w:marRight w:val="0"/>
      <w:marTop w:val="0"/>
      <w:marBottom w:val="0"/>
      <w:divBdr>
        <w:top w:val="none" w:sz="0" w:space="0" w:color="auto"/>
        <w:left w:val="none" w:sz="0" w:space="0" w:color="auto"/>
        <w:bottom w:val="none" w:sz="0" w:space="0" w:color="auto"/>
        <w:right w:val="none" w:sz="0" w:space="0" w:color="auto"/>
      </w:divBdr>
    </w:div>
    <w:div w:id="1314019258">
      <w:bodyDiv w:val="1"/>
      <w:marLeft w:val="0"/>
      <w:marRight w:val="0"/>
      <w:marTop w:val="0"/>
      <w:marBottom w:val="0"/>
      <w:divBdr>
        <w:top w:val="none" w:sz="0" w:space="0" w:color="auto"/>
        <w:left w:val="none" w:sz="0" w:space="0" w:color="auto"/>
        <w:bottom w:val="none" w:sz="0" w:space="0" w:color="auto"/>
        <w:right w:val="none" w:sz="0" w:space="0" w:color="auto"/>
      </w:divBdr>
    </w:div>
    <w:div w:id="1315793972">
      <w:bodyDiv w:val="1"/>
      <w:marLeft w:val="0"/>
      <w:marRight w:val="0"/>
      <w:marTop w:val="0"/>
      <w:marBottom w:val="0"/>
      <w:divBdr>
        <w:top w:val="none" w:sz="0" w:space="0" w:color="auto"/>
        <w:left w:val="none" w:sz="0" w:space="0" w:color="auto"/>
        <w:bottom w:val="none" w:sz="0" w:space="0" w:color="auto"/>
        <w:right w:val="none" w:sz="0" w:space="0" w:color="auto"/>
      </w:divBdr>
    </w:div>
    <w:div w:id="1319654138">
      <w:bodyDiv w:val="1"/>
      <w:marLeft w:val="0"/>
      <w:marRight w:val="0"/>
      <w:marTop w:val="0"/>
      <w:marBottom w:val="0"/>
      <w:divBdr>
        <w:top w:val="none" w:sz="0" w:space="0" w:color="auto"/>
        <w:left w:val="none" w:sz="0" w:space="0" w:color="auto"/>
        <w:bottom w:val="none" w:sz="0" w:space="0" w:color="auto"/>
        <w:right w:val="none" w:sz="0" w:space="0" w:color="auto"/>
      </w:divBdr>
    </w:div>
    <w:div w:id="1337490232">
      <w:bodyDiv w:val="1"/>
      <w:marLeft w:val="0"/>
      <w:marRight w:val="0"/>
      <w:marTop w:val="0"/>
      <w:marBottom w:val="0"/>
      <w:divBdr>
        <w:top w:val="none" w:sz="0" w:space="0" w:color="auto"/>
        <w:left w:val="none" w:sz="0" w:space="0" w:color="auto"/>
        <w:bottom w:val="none" w:sz="0" w:space="0" w:color="auto"/>
        <w:right w:val="none" w:sz="0" w:space="0" w:color="auto"/>
      </w:divBdr>
    </w:div>
    <w:div w:id="1355574109">
      <w:bodyDiv w:val="1"/>
      <w:marLeft w:val="0"/>
      <w:marRight w:val="0"/>
      <w:marTop w:val="0"/>
      <w:marBottom w:val="0"/>
      <w:divBdr>
        <w:top w:val="none" w:sz="0" w:space="0" w:color="auto"/>
        <w:left w:val="none" w:sz="0" w:space="0" w:color="auto"/>
        <w:bottom w:val="none" w:sz="0" w:space="0" w:color="auto"/>
        <w:right w:val="none" w:sz="0" w:space="0" w:color="auto"/>
      </w:divBdr>
    </w:div>
    <w:div w:id="1376782502">
      <w:bodyDiv w:val="1"/>
      <w:marLeft w:val="0"/>
      <w:marRight w:val="0"/>
      <w:marTop w:val="0"/>
      <w:marBottom w:val="0"/>
      <w:divBdr>
        <w:top w:val="none" w:sz="0" w:space="0" w:color="auto"/>
        <w:left w:val="none" w:sz="0" w:space="0" w:color="auto"/>
        <w:bottom w:val="none" w:sz="0" w:space="0" w:color="auto"/>
        <w:right w:val="none" w:sz="0" w:space="0" w:color="auto"/>
      </w:divBdr>
    </w:div>
    <w:div w:id="1402675946">
      <w:bodyDiv w:val="1"/>
      <w:marLeft w:val="0"/>
      <w:marRight w:val="0"/>
      <w:marTop w:val="0"/>
      <w:marBottom w:val="0"/>
      <w:divBdr>
        <w:top w:val="none" w:sz="0" w:space="0" w:color="auto"/>
        <w:left w:val="none" w:sz="0" w:space="0" w:color="auto"/>
        <w:bottom w:val="none" w:sz="0" w:space="0" w:color="auto"/>
        <w:right w:val="none" w:sz="0" w:space="0" w:color="auto"/>
      </w:divBdr>
    </w:div>
    <w:div w:id="1417744984">
      <w:bodyDiv w:val="1"/>
      <w:marLeft w:val="0"/>
      <w:marRight w:val="0"/>
      <w:marTop w:val="0"/>
      <w:marBottom w:val="0"/>
      <w:divBdr>
        <w:top w:val="none" w:sz="0" w:space="0" w:color="auto"/>
        <w:left w:val="none" w:sz="0" w:space="0" w:color="auto"/>
        <w:bottom w:val="none" w:sz="0" w:space="0" w:color="auto"/>
        <w:right w:val="none" w:sz="0" w:space="0" w:color="auto"/>
      </w:divBdr>
    </w:div>
    <w:div w:id="1420252897">
      <w:bodyDiv w:val="1"/>
      <w:marLeft w:val="0"/>
      <w:marRight w:val="0"/>
      <w:marTop w:val="0"/>
      <w:marBottom w:val="0"/>
      <w:divBdr>
        <w:top w:val="none" w:sz="0" w:space="0" w:color="auto"/>
        <w:left w:val="none" w:sz="0" w:space="0" w:color="auto"/>
        <w:bottom w:val="none" w:sz="0" w:space="0" w:color="auto"/>
        <w:right w:val="none" w:sz="0" w:space="0" w:color="auto"/>
      </w:divBdr>
    </w:div>
    <w:div w:id="1424186006">
      <w:bodyDiv w:val="1"/>
      <w:marLeft w:val="0"/>
      <w:marRight w:val="0"/>
      <w:marTop w:val="0"/>
      <w:marBottom w:val="0"/>
      <w:divBdr>
        <w:top w:val="none" w:sz="0" w:space="0" w:color="auto"/>
        <w:left w:val="none" w:sz="0" w:space="0" w:color="auto"/>
        <w:bottom w:val="none" w:sz="0" w:space="0" w:color="auto"/>
        <w:right w:val="none" w:sz="0" w:space="0" w:color="auto"/>
      </w:divBdr>
    </w:div>
    <w:div w:id="1472283762">
      <w:bodyDiv w:val="1"/>
      <w:marLeft w:val="0"/>
      <w:marRight w:val="0"/>
      <w:marTop w:val="0"/>
      <w:marBottom w:val="0"/>
      <w:divBdr>
        <w:top w:val="none" w:sz="0" w:space="0" w:color="auto"/>
        <w:left w:val="none" w:sz="0" w:space="0" w:color="auto"/>
        <w:bottom w:val="none" w:sz="0" w:space="0" w:color="auto"/>
        <w:right w:val="none" w:sz="0" w:space="0" w:color="auto"/>
      </w:divBdr>
    </w:div>
    <w:div w:id="1472599860">
      <w:bodyDiv w:val="1"/>
      <w:marLeft w:val="0"/>
      <w:marRight w:val="0"/>
      <w:marTop w:val="0"/>
      <w:marBottom w:val="0"/>
      <w:divBdr>
        <w:top w:val="none" w:sz="0" w:space="0" w:color="auto"/>
        <w:left w:val="none" w:sz="0" w:space="0" w:color="auto"/>
        <w:bottom w:val="none" w:sz="0" w:space="0" w:color="auto"/>
        <w:right w:val="none" w:sz="0" w:space="0" w:color="auto"/>
      </w:divBdr>
    </w:div>
    <w:div w:id="1473059547">
      <w:bodyDiv w:val="1"/>
      <w:marLeft w:val="0"/>
      <w:marRight w:val="0"/>
      <w:marTop w:val="0"/>
      <w:marBottom w:val="0"/>
      <w:divBdr>
        <w:top w:val="none" w:sz="0" w:space="0" w:color="auto"/>
        <w:left w:val="none" w:sz="0" w:space="0" w:color="auto"/>
        <w:bottom w:val="none" w:sz="0" w:space="0" w:color="auto"/>
        <w:right w:val="none" w:sz="0" w:space="0" w:color="auto"/>
      </w:divBdr>
    </w:div>
    <w:div w:id="1505975767">
      <w:bodyDiv w:val="1"/>
      <w:marLeft w:val="0"/>
      <w:marRight w:val="0"/>
      <w:marTop w:val="0"/>
      <w:marBottom w:val="0"/>
      <w:divBdr>
        <w:top w:val="none" w:sz="0" w:space="0" w:color="auto"/>
        <w:left w:val="none" w:sz="0" w:space="0" w:color="auto"/>
        <w:bottom w:val="none" w:sz="0" w:space="0" w:color="auto"/>
        <w:right w:val="none" w:sz="0" w:space="0" w:color="auto"/>
      </w:divBdr>
    </w:div>
    <w:div w:id="1526677523">
      <w:bodyDiv w:val="1"/>
      <w:marLeft w:val="0"/>
      <w:marRight w:val="0"/>
      <w:marTop w:val="0"/>
      <w:marBottom w:val="0"/>
      <w:divBdr>
        <w:top w:val="none" w:sz="0" w:space="0" w:color="auto"/>
        <w:left w:val="none" w:sz="0" w:space="0" w:color="auto"/>
        <w:bottom w:val="none" w:sz="0" w:space="0" w:color="auto"/>
        <w:right w:val="none" w:sz="0" w:space="0" w:color="auto"/>
      </w:divBdr>
    </w:div>
    <w:div w:id="1541094469">
      <w:bodyDiv w:val="1"/>
      <w:marLeft w:val="0"/>
      <w:marRight w:val="0"/>
      <w:marTop w:val="0"/>
      <w:marBottom w:val="0"/>
      <w:divBdr>
        <w:top w:val="none" w:sz="0" w:space="0" w:color="auto"/>
        <w:left w:val="none" w:sz="0" w:space="0" w:color="auto"/>
        <w:bottom w:val="none" w:sz="0" w:space="0" w:color="auto"/>
        <w:right w:val="none" w:sz="0" w:space="0" w:color="auto"/>
      </w:divBdr>
    </w:div>
    <w:div w:id="1574315246">
      <w:bodyDiv w:val="1"/>
      <w:marLeft w:val="0"/>
      <w:marRight w:val="0"/>
      <w:marTop w:val="0"/>
      <w:marBottom w:val="0"/>
      <w:divBdr>
        <w:top w:val="none" w:sz="0" w:space="0" w:color="auto"/>
        <w:left w:val="none" w:sz="0" w:space="0" w:color="auto"/>
        <w:bottom w:val="none" w:sz="0" w:space="0" w:color="auto"/>
        <w:right w:val="none" w:sz="0" w:space="0" w:color="auto"/>
      </w:divBdr>
    </w:div>
    <w:div w:id="1583294454">
      <w:bodyDiv w:val="1"/>
      <w:marLeft w:val="0"/>
      <w:marRight w:val="0"/>
      <w:marTop w:val="0"/>
      <w:marBottom w:val="0"/>
      <w:divBdr>
        <w:top w:val="none" w:sz="0" w:space="0" w:color="auto"/>
        <w:left w:val="none" w:sz="0" w:space="0" w:color="auto"/>
        <w:bottom w:val="none" w:sz="0" w:space="0" w:color="auto"/>
        <w:right w:val="none" w:sz="0" w:space="0" w:color="auto"/>
      </w:divBdr>
    </w:div>
    <w:div w:id="1597640627">
      <w:bodyDiv w:val="1"/>
      <w:marLeft w:val="0"/>
      <w:marRight w:val="0"/>
      <w:marTop w:val="0"/>
      <w:marBottom w:val="0"/>
      <w:divBdr>
        <w:top w:val="none" w:sz="0" w:space="0" w:color="auto"/>
        <w:left w:val="none" w:sz="0" w:space="0" w:color="auto"/>
        <w:bottom w:val="none" w:sz="0" w:space="0" w:color="auto"/>
        <w:right w:val="none" w:sz="0" w:space="0" w:color="auto"/>
      </w:divBdr>
    </w:div>
    <w:div w:id="1619222260">
      <w:bodyDiv w:val="1"/>
      <w:marLeft w:val="0"/>
      <w:marRight w:val="0"/>
      <w:marTop w:val="0"/>
      <w:marBottom w:val="0"/>
      <w:divBdr>
        <w:top w:val="none" w:sz="0" w:space="0" w:color="auto"/>
        <w:left w:val="none" w:sz="0" w:space="0" w:color="auto"/>
        <w:bottom w:val="none" w:sz="0" w:space="0" w:color="auto"/>
        <w:right w:val="none" w:sz="0" w:space="0" w:color="auto"/>
      </w:divBdr>
    </w:div>
    <w:div w:id="1639795914">
      <w:bodyDiv w:val="1"/>
      <w:marLeft w:val="0"/>
      <w:marRight w:val="0"/>
      <w:marTop w:val="0"/>
      <w:marBottom w:val="0"/>
      <w:divBdr>
        <w:top w:val="none" w:sz="0" w:space="0" w:color="auto"/>
        <w:left w:val="none" w:sz="0" w:space="0" w:color="auto"/>
        <w:bottom w:val="none" w:sz="0" w:space="0" w:color="auto"/>
        <w:right w:val="none" w:sz="0" w:space="0" w:color="auto"/>
      </w:divBdr>
    </w:div>
    <w:div w:id="1643071345">
      <w:bodyDiv w:val="1"/>
      <w:marLeft w:val="0"/>
      <w:marRight w:val="0"/>
      <w:marTop w:val="0"/>
      <w:marBottom w:val="0"/>
      <w:divBdr>
        <w:top w:val="none" w:sz="0" w:space="0" w:color="auto"/>
        <w:left w:val="none" w:sz="0" w:space="0" w:color="auto"/>
        <w:bottom w:val="none" w:sz="0" w:space="0" w:color="auto"/>
        <w:right w:val="none" w:sz="0" w:space="0" w:color="auto"/>
      </w:divBdr>
    </w:div>
    <w:div w:id="1646205800">
      <w:bodyDiv w:val="1"/>
      <w:marLeft w:val="0"/>
      <w:marRight w:val="0"/>
      <w:marTop w:val="0"/>
      <w:marBottom w:val="0"/>
      <w:divBdr>
        <w:top w:val="none" w:sz="0" w:space="0" w:color="auto"/>
        <w:left w:val="none" w:sz="0" w:space="0" w:color="auto"/>
        <w:bottom w:val="none" w:sz="0" w:space="0" w:color="auto"/>
        <w:right w:val="none" w:sz="0" w:space="0" w:color="auto"/>
      </w:divBdr>
    </w:div>
    <w:div w:id="1665889232">
      <w:bodyDiv w:val="1"/>
      <w:marLeft w:val="0"/>
      <w:marRight w:val="0"/>
      <w:marTop w:val="0"/>
      <w:marBottom w:val="0"/>
      <w:divBdr>
        <w:top w:val="none" w:sz="0" w:space="0" w:color="auto"/>
        <w:left w:val="none" w:sz="0" w:space="0" w:color="auto"/>
        <w:bottom w:val="none" w:sz="0" w:space="0" w:color="auto"/>
        <w:right w:val="none" w:sz="0" w:space="0" w:color="auto"/>
      </w:divBdr>
    </w:div>
    <w:div w:id="1709796020">
      <w:bodyDiv w:val="1"/>
      <w:marLeft w:val="0"/>
      <w:marRight w:val="0"/>
      <w:marTop w:val="0"/>
      <w:marBottom w:val="0"/>
      <w:divBdr>
        <w:top w:val="none" w:sz="0" w:space="0" w:color="auto"/>
        <w:left w:val="none" w:sz="0" w:space="0" w:color="auto"/>
        <w:bottom w:val="none" w:sz="0" w:space="0" w:color="auto"/>
        <w:right w:val="none" w:sz="0" w:space="0" w:color="auto"/>
      </w:divBdr>
    </w:div>
    <w:div w:id="1716349041">
      <w:bodyDiv w:val="1"/>
      <w:marLeft w:val="0"/>
      <w:marRight w:val="0"/>
      <w:marTop w:val="0"/>
      <w:marBottom w:val="0"/>
      <w:divBdr>
        <w:top w:val="none" w:sz="0" w:space="0" w:color="auto"/>
        <w:left w:val="none" w:sz="0" w:space="0" w:color="auto"/>
        <w:bottom w:val="none" w:sz="0" w:space="0" w:color="auto"/>
        <w:right w:val="none" w:sz="0" w:space="0" w:color="auto"/>
      </w:divBdr>
    </w:div>
    <w:div w:id="1743067765">
      <w:bodyDiv w:val="1"/>
      <w:marLeft w:val="0"/>
      <w:marRight w:val="0"/>
      <w:marTop w:val="0"/>
      <w:marBottom w:val="0"/>
      <w:divBdr>
        <w:top w:val="none" w:sz="0" w:space="0" w:color="auto"/>
        <w:left w:val="none" w:sz="0" w:space="0" w:color="auto"/>
        <w:bottom w:val="none" w:sz="0" w:space="0" w:color="auto"/>
        <w:right w:val="none" w:sz="0" w:space="0" w:color="auto"/>
      </w:divBdr>
    </w:div>
    <w:div w:id="1749375884">
      <w:bodyDiv w:val="1"/>
      <w:marLeft w:val="0"/>
      <w:marRight w:val="0"/>
      <w:marTop w:val="0"/>
      <w:marBottom w:val="0"/>
      <w:divBdr>
        <w:top w:val="none" w:sz="0" w:space="0" w:color="auto"/>
        <w:left w:val="none" w:sz="0" w:space="0" w:color="auto"/>
        <w:bottom w:val="none" w:sz="0" w:space="0" w:color="auto"/>
        <w:right w:val="none" w:sz="0" w:space="0" w:color="auto"/>
      </w:divBdr>
    </w:div>
    <w:div w:id="1752392697">
      <w:bodyDiv w:val="1"/>
      <w:marLeft w:val="0"/>
      <w:marRight w:val="0"/>
      <w:marTop w:val="0"/>
      <w:marBottom w:val="0"/>
      <w:divBdr>
        <w:top w:val="none" w:sz="0" w:space="0" w:color="auto"/>
        <w:left w:val="none" w:sz="0" w:space="0" w:color="auto"/>
        <w:bottom w:val="none" w:sz="0" w:space="0" w:color="auto"/>
        <w:right w:val="none" w:sz="0" w:space="0" w:color="auto"/>
      </w:divBdr>
    </w:div>
    <w:div w:id="1796677912">
      <w:bodyDiv w:val="1"/>
      <w:marLeft w:val="0"/>
      <w:marRight w:val="0"/>
      <w:marTop w:val="0"/>
      <w:marBottom w:val="0"/>
      <w:divBdr>
        <w:top w:val="none" w:sz="0" w:space="0" w:color="auto"/>
        <w:left w:val="none" w:sz="0" w:space="0" w:color="auto"/>
        <w:bottom w:val="none" w:sz="0" w:space="0" w:color="auto"/>
        <w:right w:val="none" w:sz="0" w:space="0" w:color="auto"/>
      </w:divBdr>
    </w:div>
    <w:div w:id="1806309323">
      <w:bodyDiv w:val="1"/>
      <w:marLeft w:val="0"/>
      <w:marRight w:val="0"/>
      <w:marTop w:val="0"/>
      <w:marBottom w:val="0"/>
      <w:divBdr>
        <w:top w:val="none" w:sz="0" w:space="0" w:color="auto"/>
        <w:left w:val="none" w:sz="0" w:space="0" w:color="auto"/>
        <w:bottom w:val="none" w:sz="0" w:space="0" w:color="auto"/>
        <w:right w:val="none" w:sz="0" w:space="0" w:color="auto"/>
      </w:divBdr>
    </w:div>
    <w:div w:id="1836219512">
      <w:bodyDiv w:val="1"/>
      <w:marLeft w:val="0"/>
      <w:marRight w:val="0"/>
      <w:marTop w:val="0"/>
      <w:marBottom w:val="0"/>
      <w:divBdr>
        <w:top w:val="none" w:sz="0" w:space="0" w:color="auto"/>
        <w:left w:val="none" w:sz="0" w:space="0" w:color="auto"/>
        <w:bottom w:val="none" w:sz="0" w:space="0" w:color="auto"/>
        <w:right w:val="none" w:sz="0" w:space="0" w:color="auto"/>
      </w:divBdr>
    </w:div>
    <w:div w:id="1861814461">
      <w:bodyDiv w:val="1"/>
      <w:marLeft w:val="0"/>
      <w:marRight w:val="0"/>
      <w:marTop w:val="0"/>
      <w:marBottom w:val="0"/>
      <w:divBdr>
        <w:top w:val="none" w:sz="0" w:space="0" w:color="auto"/>
        <w:left w:val="none" w:sz="0" w:space="0" w:color="auto"/>
        <w:bottom w:val="none" w:sz="0" w:space="0" w:color="auto"/>
        <w:right w:val="none" w:sz="0" w:space="0" w:color="auto"/>
      </w:divBdr>
    </w:div>
    <w:div w:id="1956715981">
      <w:bodyDiv w:val="1"/>
      <w:marLeft w:val="0"/>
      <w:marRight w:val="0"/>
      <w:marTop w:val="0"/>
      <w:marBottom w:val="0"/>
      <w:divBdr>
        <w:top w:val="none" w:sz="0" w:space="0" w:color="auto"/>
        <w:left w:val="none" w:sz="0" w:space="0" w:color="auto"/>
        <w:bottom w:val="none" w:sz="0" w:space="0" w:color="auto"/>
        <w:right w:val="none" w:sz="0" w:space="0" w:color="auto"/>
      </w:divBdr>
    </w:div>
    <w:div w:id="1970932073">
      <w:bodyDiv w:val="1"/>
      <w:marLeft w:val="0"/>
      <w:marRight w:val="0"/>
      <w:marTop w:val="0"/>
      <w:marBottom w:val="0"/>
      <w:divBdr>
        <w:top w:val="none" w:sz="0" w:space="0" w:color="auto"/>
        <w:left w:val="none" w:sz="0" w:space="0" w:color="auto"/>
        <w:bottom w:val="none" w:sz="0" w:space="0" w:color="auto"/>
        <w:right w:val="none" w:sz="0" w:space="0" w:color="auto"/>
      </w:divBdr>
    </w:div>
    <w:div w:id="1985506899">
      <w:bodyDiv w:val="1"/>
      <w:marLeft w:val="0"/>
      <w:marRight w:val="0"/>
      <w:marTop w:val="0"/>
      <w:marBottom w:val="0"/>
      <w:divBdr>
        <w:top w:val="none" w:sz="0" w:space="0" w:color="auto"/>
        <w:left w:val="none" w:sz="0" w:space="0" w:color="auto"/>
        <w:bottom w:val="none" w:sz="0" w:space="0" w:color="auto"/>
        <w:right w:val="none" w:sz="0" w:space="0" w:color="auto"/>
      </w:divBdr>
    </w:div>
    <w:div w:id="2009627819">
      <w:bodyDiv w:val="1"/>
      <w:marLeft w:val="0"/>
      <w:marRight w:val="0"/>
      <w:marTop w:val="0"/>
      <w:marBottom w:val="0"/>
      <w:divBdr>
        <w:top w:val="none" w:sz="0" w:space="0" w:color="auto"/>
        <w:left w:val="none" w:sz="0" w:space="0" w:color="auto"/>
        <w:bottom w:val="none" w:sz="0" w:space="0" w:color="auto"/>
        <w:right w:val="none" w:sz="0" w:space="0" w:color="auto"/>
      </w:divBdr>
    </w:div>
    <w:div w:id="2022388727">
      <w:bodyDiv w:val="1"/>
      <w:marLeft w:val="0"/>
      <w:marRight w:val="0"/>
      <w:marTop w:val="0"/>
      <w:marBottom w:val="0"/>
      <w:divBdr>
        <w:top w:val="none" w:sz="0" w:space="0" w:color="auto"/>
        <w:left w:val="none" w:sz="0" w:space="0" w:color="auto"/>
        <w:bottom w:val="none" w:sz="0" w:space="0" w:color="auto"/>
        <w:right w:val="none" w:sz="0" w:space="0" w:color="auto"/>
      </w:divBdr>
    </w:div>
    <w:div w:id="2062434442">
      <w:bodyDiv w:val="1"/>
      <w:marLeft w:val="0"/>
      <w:marRight w:val="0"/>
      <w:marTop w:val="0"/>
      <w:marBottom w:val="0"/>
      <w:divBdr>
        <w:top w:val="none" w:sz="0" w:space="0" w:color="auto"/>
        <w:left w:val="none" w:sz="0" w:space="0" w:color="auto"/>
        <w:bottom w:val="none" w:sz="0" w:space="0" w:color="auto"/>
        <w:right w:val="none" w:sz="0" w:space="0" w:color="auto"/>
      </w:divBdr>
    </w:div>
    <w:div w:id="2070227621">
      <w:bodyDiv w:val="1"/>
      <w:marLeft w:val="0"/>
      <w:marRight w:val="0"/>
      <w:marTop w:val="0"/>
      <w:marBottom w:val="0"/>
      <w:divBdr>
        <w:top w:val="none" w:sz="0" w:space="0" w:color="auto"/>
        <w:left w:val="none" w:sz="0" w:space="0" w:color="auto"/>
        <w:bottom w:val="none" w:sz="0" w:space="0" w:color="auto"/>
        <w:right w:val="none" w:sz="0" w:space="0" w:color="auto"/>
      </w:divBdr>
    </w:div>
    <w:div w:id="2092970117">
      <w:bodyDiv w:val="1"/>
      <w:marLeft w:val="0"/>
      <w:marRight w:val="0"/>
      <w:marTop w:val="0"/>
      <w:marBottom w:val="0"/>
      <w:divBdr>
        <w:top w:val="none" w:sz="0" w:space="0" w:color="auto"/>
        <w:left w:val="none" w:sz="0" w:space="0" w:color="auto"/>
        <w:bottom w:val="none" w:sz="0" w:space="0" w:color="auto"/>
        <w:right w:val="none" w:sz="0" w:space="0" w:color="auto"/>
      </w:divBdr>
    </w:div>
    <w:div w:id="2093039681">
      <w:bodyDiv w:val="1"/>
      <w:marLeft w:val="0"/>
      <w:marRight w:val="0"/>
      <w:marTop w:val="0"/>
      <w:marBottom w:val="0"/>
      <w:divBdr>
        <w:top w:val="none" w:sz="0" w:space="0" w:color="auto"/>
        <w:left w:val="none" w:sz="0" w:space="0" w:color="auto"/>
        <w:bottom w:val="none" w:sz="0" w:space="0" w:color="auto"/>
        <w:right w:val="none" w:sz="0" w:space="0" w:color="auto"/>
      </w:divBdr>
    </w:div>
    <w:div w:id="2105296456">
      <w:bodyDiv w:val="1"/>
      <w:marLeft w:val="0"/>
      <w:marRight w:val="0"/>
      <w:marTop w:val="0"/>
      <w:marBottom w:val="0"/>
      <w:divBdr>
        <w:top w:val="none" w:sz="0" w:space="0" w:color="auto"/>
        <w:left w:val="none" w:sz="0" w:space="0" w:color="auto"/>
        <w:bottom w:val="none" w:sz="0" w:space="0" w:color="auto"/>
        <w:right w:val="none" w:sz="0" w:space="0" w:color="auto"/>
      </w:divBdr>
    </w:div>
    <w:div w:id="214468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http://www.xman.theone.ir/Besmellah/BESM6.png"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2012</Words>
  <Characters>11473</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masoud.pc</dc:creator>
  <cp:lastModifiedBy>htq</cp:lastModifiedBy>
  <cp:revision>2</cp:revision>
  <cp:lastPrinted>2021-01-24T16:04:00Z</cp:lastPrinted>
  <dcterms:created xsi:type="dcterms:W3CDTF">2021-02-24T03:58:00Z</dcterms:created>
  <dcterms:modified xsi:type="dcterms:W3CDTF">2021-02-24T03:58:00Z</dcterms:modified>
</cp:coreProperties>
</file>